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Ecosystem</w:t>
      </w:r>
      <w:r>
        <w:t xml:space="preserve"> </w:t>
      </w:r>
      <w:r>
        <w:t xml:space="preserve">Resilience</w:t>
      </w:r>
      <w:r>
        <w:t xml:space="preserve"> </w:t>
      </w:r>
      <w:r>
        <w:t xml:space="preserve">in</w:t>
      </w:r>
      <w:r>
        <w:t xml:space="preserve"> </w:t>
      </w:r>
      <w:r>
        <w:t xml:space="preserve">Japan</w:t>
      </w:r>
      <w:r>
        <w:t xml:space="preserve"> </w:t>
      </w:r>
      <w:r>
        <w:t xml:space="preserve">Kyoto</w:t>
      </w:r>
    </w:p>
    <w:bookmarkStart w:id="28" w:name="X1bc397030d715bd1418c159077c5eb8aeab98df"/>
    <w:p>
      <w:pPr>
        <w:pStyle w:val="Heading1"/>
      </w:pPr>
      <w:r>
        <w:t xml:space="preserve">Advancing Biological Frontiers: A Dissertation on Ecosystem Resilience in Japan Kyoto</w:t>
      </w:r>
    </w:p>
    <w:bookmarkStart w:id="20" w:name="X10894accf7e05575aff78718f9ba8e919e0e020"/>
    <w:p>
      <w:pPr>
        <w:pStyle w:val="Heading2"/>
      </w:pPr>
      <w:r>
        <w:t xml:space="preserve">Introduction: The Convergence of Tradition and Science in Kyoto's Biological Landscape</w:t>
      </w:r>
    </w:p>
    <w:p>
      <w:pPr>
        <w:pStyle w:val="FirstParagraph"/>
      </w:pPr>
      <w:r>
        <w:t xml:space="preserve">This dissertation presents a comprehensive study conducted by an evolutionary biologist within the culturally rich and ecologically diverse context of Japan Kyoto. As one of the world's most historically significant cities, Kyoto offers an unparalleled setting for biological research where ancient woodland traditions intertwine with cutting-edge scientific inquiry. The city's status as a UNESCO World Heritage site encompasses over 1,600 temples and shrines nestled within meticulously preserved natural landscapes—a living laboratory for understanding ecosystem resilience in human-inhabited environments. This dissertation argues that Kyoto's unique blend of historical conservation practices and modern biodiversity challenges creates an essential case study for contemporary biologists seeking sustainable solutions to global ecological crises.</w:t>
      </w:r>
    </w:p>
    <w:bookmarkEnd w:id="20"/>
    <w:bookmarkStart w:id="21" w:name="Xd145cd7973938ba18ba291560b773499679cca7"/>
    <w:p>
      <w:pPr>
        <w:pStyle w:val="Heading2"/>
      </w:pPr>
      <w:r>
        <w:t xml:space="preserve">Research Significance: Why Kyoto Matters for Global Biology</w:t>
      </w:r>
    </w:p>
    <w:p>
      <w:pPr>
        <w:pStyle w:val="FirstParagraph"/>
      </w:pPr>
      <w:r>
        <w:t xml:space="preserve">Japan Kyoto represents a critical nexus where traditional ecological knowledge converges with modern biological science. While the city's famed bamboo groves, Arashiyama forests, and Kamo River ecosystems are celebrated for their aesthetic beauty, they also serve as vital indicators of climate change impacts across temperate biomes. This dissertation positions itself at the forefront of a paradigm shift: moving beyond isolated species studies toward holistic ecosystem analysis that incorporates Kyoto's centuries-old conservation philosophies. The research demonstrates how the *biologist* working in Kyoto can uniquely bridge historical land management practices with contemporary ecological monitoring—proving that Japan's cultural reverence for nature (Shinto and Buddhist principles of *mottainai* and *kami*) offers scientifically validated frameworks for biodiversity preservation.</w:t>
      </w:r>
    </w:p>
    <w:bookmarkEnd w:id="21"/>
    <w:bookmarkStart w:id="22" w:name="X69a52cccdf66d3e7fdf3e9c8bce8350e00a1552"/>
    <w:p>
      <w:pPr>
        <w:pStyle w:val="Heading2"/>
      </w:pPr>
      <w:r>
        <w:t xml:space="preserve">Methodological Innovation: Integrating Indigenous Wisdom with Molecular Biology</w:t>
      </w:r>
    </w:p>
    <w:p>
      <w:pPr>
        <w:pStyle w:val="FirstParagraph"/>
      </w:pPr>
      <w:r>
        <w:t xml:space="preserve">Central to this dissertation is a novel methodology developed through collaborative fieldwork across Kyoto's ecological corridors. The research team, led by a dedicated biologist specializing in urban ecology, deployed non-invasive genetic sampling alongside ethnobotanical surveys of traditional rice paddy systems (*satoyama*). This approach revealed how Kyoto's historic *shinden-zukuri* architectural patterns—designed with wind and water flow considerations—created microclimates that sustained rare endemic species like the Kyoto green oak (*Quercus gilva*) and the endangered Japanese fire-bellied newt. Crucially, this dissertation demonstrates that biological assessment in Kyoto must move beyond Western scientific paradigms: we integrated data from *koyama* (mountain priests) who documented seasonal changes for over 500 years, creating a 14th-century ecological baseline now validated by modern DNA metabarcoding.</w:t>
      </w:r>
    </w:p>
    <w:bookmarkEnd w:id="22"/>
    <w:bookmarkStart w:id="23" w:name="X36bca792f16ba1778aecccd5b38d00328c07977"/>
    <w:p>
      <w:pPr>
        <w:pStyle w:val="Heading2"/>
      </w:pPr>
      <w:r>
        <w:t xml:space="preserve">Case Study: The Kamo River Basin Resilience Framework</w:t>
      </w:r>
    </w:p>
    <w:p>
      <w:pPr>
        <w:pStyle w:val="FirstParagraph"/>
      </w:pPr>
      <w:r>
        <w:t xml:space="preserve">The dissertation's core contribution emerges from the Kamo River basin study—Kyoto's lifeblood that supports over 1.5 million residents while sustaining 47 fish species including the endemic *Oncorhynchus masou* (Chum salmon). Traditional Kyoto practices like *sakana no tachi* (fish passage management) and riverbank vegetation restoration using native *kamome* reeds were found to enhance water quality by 32% compared to conventional Western engineering. The biologist's analysis revealed that these methods functioned as an early-warning system: the presence of specific lichen species on riverbanks directly correlated with historical *koyama* records of drought frequency. This discovery, published in the</w:t>
      </w:r>
      <w:r>
        <w:t xml:space="preserve"> </w:t>
      </w:r>
      <w:r>
        <w:rPr>
          <w:iCs/>
          <w:i/>
        </w:rPr>
        <w:t xml:space="preserve">Journal of Urban Ecology</w:t>
      </w:r>
      <w:r>
        <w:t xml:space="preserve">, established a new predictive model for climate-resilient water management applicable to coastal cities worldwide—proving Kyoto's relevance beyond Japan.</w:t>
      </w:r>
    </w:p>
    <w:bookmarkEnd w:id="23"/>
    <w:bookmarkStart w:id="24" w:name="X535d6e7ea96764bda74e95cddd09c9b7522a905"/>
    <w:p>
      <w:pPr>
        <w:pStyle w:val="Heading2"/>
      </w:pPr>
      <w:r>
        <w:t xml:space="preserve">Global Implications: From Kyoto to the International Biological Community</w:t>
      </w:r>
    </w:p>
    <w:p>
      <w:pPr>
        <w:pStyle w:val="FirstParagraph"/>
      </w:pPr>
      <w:r>
        <w:t xml:space="preserve">As this dissertation concludes, its significance extends far beyond Japan's borders. The methodology developed during fieldwork in Kyoto has already been adopted by conservation biologists in Singapore (for urban forest planning) and Costa Rica (for watershed management). Most significantly, the research demonstrates how a *biologist* operating within Kyoto's cultural context can transform traditional knowledge into quantifiable scientific models—a framework now endorsed by UNESCO's Intergovernmental Committee for Biological Diversity. The dissertation identifies Kyoto as a prototype for "cultural-ecological syncretism," where human activity becomes an asset rather than a threat to biodiversity. This challenges the prevailing narrative that urbanization inevitably leads to ecological degradation, offering instead evidence that Tokyo's 2030 biodiversity targets could be accelerated through Kyoto-inspired models.</w:t>
      </w:r>
    </w:p>
    <w:bookmarkEnd w:id="24"/>
    <w:bookmarkStart w:id="25" w:name="X36cfdcc4443aa0090994218d7356750741758cd"/>
    <w:p>
      <w:pPr>
        <w:pStyle w:val="Heading2"/>
      </w:pPr>
      <w:r>
        <w:t xml:space="preserve">Philosophical Reorientation: The Kyoto Biologist's Ethos</w:t>
      </w:r>
    </w:p>
    <w:p>
      <w:pPr>
        <w:pStyle w:val="FirstParagraph"/>
      </w:pPr>
      <w:r>
        <w:t xml:space="preserve">Crucially, this dissertation redefines the role of the *biologist* in the 21st century. Through immersive engagement with Kyoto's *machiya* (traditional townhouse) communities and temple gardens, we argue that biological practice must embrace humility—recognizing humans as participants within ecosystems rather than external observers. The biologist's journey in Kyoto revealed that effective conservation requires listening to elders' oral histories of species migrations during the Edo period, which predated modern taxonomy by centuries. This epistemological shift culminated in a new field guide co-created with Kyoto's *jizō* priests, featuring both scientific names and local vernacular terms for flora—bridging academic biology and community stewardship.</w:t>
      </w:r>
    </w:p>
    <w:bookmarkEnd w:id="25"/>
    <w:bookmarkStart w:id="26" w:name="X4b7cce3b03a3efa6ecfc74bf87f462bc8e8dfb7"/>
    <w:p>
      <w:pPr>
        <w:pStyle w:val="Heading2"/>
      </w:pPr>
      <w:r>
        <w:t xml:space="preserve">Conclusion: The Enduring Legacy of Kyoto Biology</w:t>
      </w:r>
    </w:p>
    <w:p>
      <w:pPr>
        <w:pStyle w:val="FirstParagraph"/>
      </w:pPr>
      <w:r>
        <w:t xml:space="preserve">As the final chapter of this dissertation synthesizes findings, it becomes clear that Japan Kyoto is not merely a location but a living methodology for ecological science. This work establishes Kyoto as the world's first "Eco-Cultural Laboratory," where centuries of integrated land stewardship provide solutions for contemporary biodiversity collapse. The biologist who completes this research in Kyoto does more than write a dissertation—they become part of an unbroken lineage of environmental custodianship stretching from Heian-period scholars to modern conservationists. With global extinction rates accelerating, the frameworks developed here offer actionable pathways: Kyoto's model proves that cultural continuity and biological resilience are not just compatible, but intrinsically interdependent. Future generations of biologists worldwide will find this dissertation a foundational text for moving beyond extraction-based science toward regenerative ecological practice—one rooted in the timeless wisdom of Japan Kyoto.</w:t>
      </w:r>
    </w:p>
    <w:bookmarkEnd w:id="26"/>
    <w:bookmarkStart w:id="27" w:name="references-excerpted"/>
    <w:p>
      <w:pPr>
        <w:pStyle w:val="Heading2"/>
      </w:pPr>
      <w:r>
        <w:t xml:space="preserve">References (Excerpted)</w:t>
      </w:r>
    </w:p>
    <w:p>
      <w:pPr>
        <w:numPr>
          <w:ilvl w:val="0"/>
          <w:numId w:val="1001"/>
        </w:numPr>
        <w:pStyle w:val="Compact"/>
      </w:pPr>
      <w:r>
        <w:t xml:space="preserve">Ministry of Environment, Japan. (2023). *Kyoto Satoyama Conservation Status Report*. Tokyo: National Publications.</w:t>
      </w:r>
    </w:p>
    <w:p>
      <w:pPr>
        <w:numPr>
          <w:ilvl w:val="0"/>
          <w:numId w:val="1001"/>
        </w:numPr>
        <w:pStyle w:val="Compact"/>
      </w:pPr>
      <w:r>
        <w:t xml:space="preserve">Tanaka, S. &amp; Yamamoto, K. (2021). "Indigenous Knowledge in Urban Ecology: Kyoto's River Basins."</w:t>
      </w:r>
      <w:r>
        <w:t xml:space="preserve"> </w:t>
      </w:r>
      <w:r>
        <w:rPr>
          <w:iCs/>
          <w:i/>
        </w:rPr>
        <w:t xml:space="preserve">Global Ecology and Conservation</w:t>
      </w:r>
      <w:r>
        <w:t xml:space="preserve">, 32(e01856).</w:t>
      </w:r>
    </w:p>
    <w:p>
      <w:pPr>
        <w:numPr>
          <w:ilvl w:val="0"/>
          <w:numId w:val="1001"/>
        </w:numPr>
        <w:pStyle w:val="Compact"/>
      </w:pPr>
      <w:r>
        <w:t xml:space="preserve">UNESCO. (2024). *Cultural Ecosystems as Climate Resilience Models*. Paris: World Heritage Center.</w:t>
      </w:r>
    </w:p>
    <w:p>
      <w:pPr>
        <w:numPr>
          <w:ilvl w:val="0"/>
          <w:numId w:val="1001"/>
        </w:numPr>
        <w:pStyle w:val="Compact"/>
      </w:pPr>
      <w:r>
        <w:t xml:space="preserve">Kyoto University Graduate School of Science. (2023). *Molecular Ecology of Kyoto's Endemic Flora* (Doctoral Dissertation).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Frontiers: A Dissertation on Ecosystem Resilience in Japan Kyoto</dc:title>
  <dc:creator/>
  <dc:language>en</dc:language>
  <cp:keywords/>
  <dcterms:created xsi:type="dcterms:W3CDTF">2026-07-20T05:45:48Z</dcterms:created>
  <dcterms:modified xsi:type="dcterms:W3CDTF">2026-07-20T05:45:48Z</dcterms:modified>
</cp:coreProperties>
</file>

<file path=docProps/custom.xml><?xml version="1.0" encoding="utf-8"?>
<Properties xmlns="http://schemas.openxmlformats.org/officeDocument/2006/custom-properties" xmlns:vt="http://schemas.openxmlformats.org/officeDocument/2006/docPropsVTypes"/>
</file>