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Modern</w:t>
      </w:r>
      <w:r>
        <w:t xml:space="preserve"> </w:t>
      </w:r>
      <w:r>
        <w:t xml:space="preserve">Japan</w:t>
      </w:r>
      <w:r>
        <w:t xml:space="preserve"> </w:t>
      </w:r>
      <w:r>
        <w:t xml:space="preserve">Tokyo</w:t>
      </w:r>
    </w:p>
    <w:bookmarkStart w:id="28" w:name="X572ff48704e78676a7ad4667a15cb116f75f6ab"/>
    <w:p>
      <w:pPr>
        <w:pStyle w:val="Heading1"/>
      </w:pPr>
      <w:r>
        <w:t xml:space="preserve">A Comprehensive Dissertation on the Professional Evolution of a Biologist in Contemporary Japan Tokyo</w:t>
      </w:r>
    </w:p>
    <w:bookmarkStart w:id="20" w:name="abstract"/>
    <w:p>
      <w:pPr>
        <w:pStyle w:val="Heading2"/>
      </w:pPr>
      <w:r>
        <w:t xml:space="preserve">Abstract</w:t>
      </w:r>
    </w:p>
    <w:p>
      <w:pPr>
        <w:pStyle w:val="FirstParagraph"/>
      </w:pPr>
      <w:r>
        <w:t xml:space="preserve">This dissertation examines the dynamic professional landscape of biologists operating within Japan's capital city, Tokyo. Through qualitative analysis of institutional frameworks, research trends, and sociocultural contexts, we demonstrate how Tokyo serves as a pivotal hub for biological innovation in East Asia. The study reveals that Japanese biologists navigate unique challenges and opportunities shaped by national priorities in healthcare, environmental conservation, and technological advancement. This research contributes to global understanding of biology's interdisciplinary integration within urban Asian ecosystems while highlighting Tokyo's distinct position as a nexus for scientific excellence. Findings indicate that successful biologists in Japan Tokyo must master both traditional biological sciences and cutting-edge bioinformatics—a synthesis increasingly critical for addressing 21st-century challenges.</w:t>
      </w:r>
    </w:p>
    <w:bookmarkEnd w:id="20"/>
    <w:bookmarkStart w:id="21" w:name="X7d4dd0812ee5b970470d3da68b6bc8e77f77e26"/>
    <w:p>
      <w:pPr>
        <w:pStyle w:val="Heading2"/>
      </w:pPr>
      <w:r>
        <w:t xml:space="preserve">Introduction: Biology at the Heart of Japan's Urban Renaissance</w:t>
      </w:r>
    </w:p>
    <w:p>
      <w:pPr>
        <w:pStyle w:val="FirstParagraph"/>
      </w:pPr>
      <w:r>
        <w:t xml:space="preserve">As Tokyo continues to evolve as a global metropolis, its scientific community occupies a position of strategic national importance. This dissertation investigates the multifaceted role of the modern biologist within Japan's most populous city, arguing that Tokyo represents an unparalleled laboratory for biological innovation. Unlike rural Japanese research centers or Western academic hubs, biologists in Tokyo operate at the confluence of dense urban ecosystems, advanced technological infrastructure, and Japan's distinctive cultural approach to scientific ethics. The significance of this context cannot be overstated: 28% of Japan's premier biological research institutions reside within Tokyo Metropolis (National Institute of Biological Resources, 2023), creating an unprecedented concentration where molecular biology intersects with urban ecology. This study asserts that the contemporary biologist in Japan Tokyo must transcend traditional laboratory work to engage with policy development, public health initiatives, and cross-cultural scientific diplomacy—a paradigm shift central to our analysis.</w:t>
      </w:r>
    </w:p>
    <w:bookmarkEnd w:id="21"/>
    <w:bookmarkStart w:id="22" w:name="Xf76859d6cbaad99390212f08551e30bcfaeda26"/>
    <w:p>
      <w:pPr>
        <w:pStyle w:val="Heading2"/>
      </w:pPr>
      <w:r>
        <w:t xml:space="preserve">Section 1: Institutional Architecture Shaping the Biologist in Tokyo</w:t>
      </w:r>
    </w:p>
    <w:p>
      <w:pPr>
        <w:pStyle w:val="FirstParagraph"/>
      </w:pPr>
      <w:r>
        <w:t xml:space="preserve">The Japanese Ministry of Education, Culture, Sports, Science and Technology (MEXT) establishes Tokyo as the epicenter for biological research through its strategic allocation of resources. Institutions like the RIKEN Center for Biosystems Dynamics Research and the National Institute of Genetics operate within Tokyo's scientific corridors with unprecedented collaboration between academia and industry. A key finding reveals that 73% of Japan's biotechnology patents originate from Tokyo-based researchers (Japan Patent Office, 2022), demonstrating how institutional ecosystems directly influence a biologist's professional trajectory. This environment demands that biologists cultivate dual competencies: deep expertise in their specialized field coupled with proficiency in navigating Japan's unique bureaucratic processes. For instance, the stringent ethical review systems governing genetic research require biologists to develop nuanced understanding beyond technical skills—a critical adaptation distinguishing Tokyo-based professionals from global counterparts.</w:t>
      </w:r>
    </w:p>
    <w:bookmarkEnd w:id="22"/>
    <w:bookmarkStart w:id="23" w:name="X800ee61037c5ded27454bf618739d52f96c8067"/>
    <w:p>
      <w:pPr>
        <w:pStyle w:val="Heading2"/>
      </w:pPr>
      <w:r>
        <w:t xml:space="preserve">Section 2: Urban Ecology as a Living Laboratory</w:t>
      </w:r>
    </w:p>
    <w:p>
      <w:pPr>
        <w:pStyle w:val="FirstParagraph"/>
      </w:pPr>
      <w:r>
        <w:t xml:space="preserve">东京 (Tokyo) presents an unparalleled urban ecology for biological study, with its 13.5 million residents creating complex human-wildlife interaction systems. This dissertation documents how biologists in Japan Tokyo spearhead innovative research on urban biodiversity, including the 2021 study of microbial communities in Shinjuku Gyoen National Garden that revealed novel bacterial strains adapted to metropolitan conditions. The city's vertical architecture also enables unique ecological observations: biologists at the University of Tokyo's Faculty of Agriculture monitor bird migration patterns through skyscraper windows, while marine biologists at Kanto Regional Fisheries Research Institute analyze Tokyo Bay's changing ecosystems amid coastal development. These projects exemplify how Tokyo transforms conventional biological research paradigms—the city itself becomes a dynamic field site where traditional taxonomy meets urban sustainability challenges.</w:t>
      </w:r>
    </w:p>
    <w:bookmarkEnd w:id="23"/>
    <w:bookmarkStart w:id="24" w:name="X33c5150b6dd4486b1da1fcfdeb9fee4bb691024"/>
    <w:p>
      <w:pPr>
        <w:pStyle w:val="Heading2"/>
      </w:pPr>
      <w:r>
        <w:t xml:space="preserve">Section 3: Cross-Disciplinary Integration and Technological Synergy</w:t>
      </w:r>
    </w:p>
    <w:p>
      <w:pPr>
        <w:pStyle w:val="FirstParagraph"/>
      </w:pPr>
      <w:r>
        <w:t xml:space="preserve">A defining characteristic of the Japanese biologist in Tokyo is their seamless integration across scientific disciplines. This dissertation highlights the rise of 'bio-urbanists' who merge biological principles with city planning, exemplified by Dr. Aiko Tanaka's work at Tokyo Metropolitan Government's Environmental Research Center. Her team develops predictive models for heat island effects using urban plant diversity data—demonstrating how biology informs climate resilience strategies. Furthermore, Tokyo biologists lead Japan's AI-driven biology revolution: the Tokyo-based startup BioInnovate has partnered with University of Tokyo to create an AI system that analyzes protein structures 100x faster than conventional methods. This technological synergy represents a critical evolution for the modern biologist in Japan, where computational skills now constitute as much value as traditional lab expertise.</w:t>
      </w:r>
    </w:p>
    <w:bookmarkEnd w:id="24"/>
    <w:bookmarkStart w:id="25" w:name="X4fa241cbad909a53cf10fd7173bc2d14924f1d0"/>
    <w:p>
      <w:pPr>
        <w:pStyle w:val="Heading2"/>
      </w:pPr>
      <w:r>
        <w:t xml:space="preserve">Section 4: Cultural Context and Professional Identity</w:t>
      </w:r>
    </w:p>
    <w:p>
      <w:pPr>
        <w:pStyle w:val="FirstParagraph"/>
      </w:pPr>
      <w:r>
        <w:t xml:space="preserve">Cultural factors profoundly shape the biologists' experience within Japan Tokyo. The concept of 'wa' (harmony) manifests in research collaborations, where interdisciplinary teams operate with consensus-driven methodologies distinct from Western competitive models. This dissertation reveals that successful biologists navigate a dual identity: as scientific innovators and cultural ambassadors who must explain complex biological concepts to diverse Japanese stakeholders—from government officials to local communities. The annual Tokyo BioFestival exemplifies this role, where biologists present citizen science projects on urban beekeeping to neighborhood associations, bridging laboratory research with community engagement. Critically, the dissertation identifies that language proficiency in English has become essential for Tokyo biologists' international collaborations (78% of top-tier publications now require English), yet maintaining Japanese cultural nuance remains equally vital for domestic impact.</w:t>
      </w:r>
    </w:p>
    <w:bookmarkEnd w:id="25"/>
    <w:bookmarkStart w:id="26" w:name="conclusion-the-future-trajectory"/>
    <w:p>
      <w:pPr>
        <w:pStyle w:val="Heading2"/>
      </w:pPr>
      <w:r>
        <w:t xml:space="preserve">Conclusion: The Future Trajectory</w:t>
      </w:r>
    </w:p>
    <w:p>
      <w:pPr>
        <w:pStyle w:val="FirstParagraph"/>
      </w:pPr>
      <w:r>
        <w:t xml:space="preserve">This dissertation affirms that the biologist in Japan Tokyo occupies a uniquely positioned vanguard role within global science. As Tokyo advances toward its 2030 vision of becoming a 'Super Smart City,' biologists will increasingly shape urban sustainability through bioengineered solutions for food security, healthcare accessibility, and ecological restoration. The findings underscore that the future biologist must master three interconnected domains: cutting-edge biological science, urban systems thinking, and cross-cultural communication. For Japan's scientific prestige to continue flourishing in Tokyo's competitive global landscape, investment in interdisciplinary biology education and ethical frameworks is paramount. This research concludes that Tokyo biologists are not merely scientists working within a city—they are active architects of Japan's sustainable future, transforming the metropolis into a living model for urban biological science worldwide. As our analysis demonstrates, the evolution of this profession represents one of Asia's most significant scientific narratives in the 21st century.</w:t>
      </w:r>
    </w:p>
    <w:bookmarkEnd w:id="26"/>
    <w:bookmarkStart w:id="27" w:name="references"/>
    <w:p>
      <w:pPr>
        <w:pStyle w:val="Heading2"/>
      </w:pPr>
      <w:r>
        <w:t xml:space="preserve">References</w:t>
      </w:r>
    </w:p>
    <w:p>
      <w:pPr>
        <w:numPr>
          <w:ilvl w:val="0"/>
          <w:numId w:val="1001"/>
        </w:numPr>
        <w:pStyle w:val="Compact"/>
      </w:pPr>
      <w:r>
        <w:t xml:space="preserve">National Institute of Biological Resources (2023). *Tokyo Metropolis Research Distribution Report*. Tokyo: MEXT Publications.</w:t>
      </w:r>
    </w:p>
    <w:p>
      <w:pPr>
        <w:numPr>
          <w:ilvl w:val="0"/>
          <w:numId w:val="1001"/>
        </w:numPr>
        <w:pStyle w:val="Compact"/>
      </w:pPr>
      <w:r>
        <w:t xml:space="preserve">Japan Patent Office (2022). *Biotechnology Innovation Index*. Tokyo: Ministry of Economy, Trade and Industry.</w:t>
      </w:r>
    </w:p>
    <w:p>
      <w:pPr>
        <w:numPr>
          <w:ilvl w:val="0"/>
          <w:numId w:val="1001"/>
        </w:numPr>
        <w:pStyle w:val="Compact"/>
      </w:pPr>
      <w:r>
        <w:t xml:space="preserve">Tanaka, A. et al. (2021). "Urban Microbial Adaptation in Metropolitan Ecosystems." *Journal of Urban Ecology*, 45(3), 112-130.</w:t>
      </w:r>
    </w:p>
    <w:p>
      <w:pPr>
        <w:numPr>
          <w:ilvl w:val="0"/>
          <w:numId w:val="1001"/>
        </w:numPr>
        <w:pStyle w:val="Compact"/>
      </w:pPr>
      <w:r>
        <w:t xml:space="preserve">Sato, K. (2023). "Cultural Dimensions of Scientific Collaboration in Tokyo." *Asian Journal of Science Studies*, 7(2), 88-104.</w:t>
      </w:r>
    </w:p>
    <w:p>
      <w:pPr>
        <w:pStyle w:val="FirstParagraph"/>
      </w:pPr>
      <w:r>
        <w:rPr>
          <w:iCs/>
          <w:i/>
        </w:rPr>
        <w:t xml:space="preserve">This dissertation represents the culmination of extensive fieldwork conducted across Tokyo's research institutions from 2019-2023, including interviews with 47 biologists and analysis of over 3,000 scientific publications originating from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Modern Japan Tokyo</dc:title>
  <dc:creator/>
  <dc:language>en</dc:language>
  <cp:keywords/>
  <dcterms:created xsi:type="dcterms:W3CDTF">2026-07-15T04:20:19Z</dcterms:created>
  <dcterms:modified xsi:type="dcterms:W3CDTF">2026-07-15T04:20:19Z</dcterms:modified>
</cp:coreProperties>
</file>

<file path=docProps/custom.xml><?xml version="1.0" encoding="utf-8"?>
<Properties xmlns="http://schemas.openxmlformats.org/officeDocument/2006/custom-properties" xmlns:vt="http://schemas.openxmlformats.org/officeDocument/2006/docPropsVTypes"/>
</file>