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Biologist</w:t>
      </w:r>
      <w:r>
        <w:t xml:space="preserve"> </w:t>
      </w:r>
      <w:r>
        <w:t xml:space="preserve">in</w:t>
      </w:r>
      <w:r>
        <w:t xml:space="preserve"> </w:t>
      </w:r>
      <w:r>
        <w:t xml:space="preserve">Contemporary</w:t>
      </w:r>
      <w:r>
        <w:t xml:space="preserve"> </w:t>
      </w:r>
      <w:r>
        <w:t xml:space="preserve">Conservation</w:t>
      </w:r>
      <w:r>
        <w:t xml:space="preserve"> </w:t>
      </w:r>
      <w:r>
        <w:t xml:space="preserve">and</w:t>
      </w:r>
      <w:r>
        <w:t xml:space="preserve"> </w:t>
      </w:r>
      <w:r>
        <w:t xml:space="preserve">Research</w:t>
      </w:r>
      <w:r>
        <w:t xml:space="preserve"> </w:t>
      </w:r>
      <w:r>
        <w:t xml:space="preserve">within</w:t>
      </w:r>
      <w:r>
        <w:t xml:space="preserve"> </w:t>
      </w:r>
      <w:r>
        <w:t xml:space="preserve">Nairobi,</w:t>
      </w:r>
      <w:r>
        <w:t xml:space="preserve"> </w:t>
      </w:r>
      <w:r>
        <w:t xml:space="preserve">Kenya</w:t>
      </w:r>
    </w:p>
    <w:bookmarkStart w:id="27" w:name="Xdc703495f19eb2f8493da97094f99389869072b"/>
    <w:p>
      <w:pPr>
        <w:pStyle w:val="Heading1"/>
      </w:pPr>
      <w:r>
        <w:t xml:space="preserve">Dissertation: The Integral Role of the Biologist in Advancing Biodiversity Conservation and Scientific Inquiry within Nairobi, Kenya</w:t>
      </w:r>
    </w:p>
    <w:bookmarkStart w:id="20" w:name="abstract"/>
    <w:p>
      <w:pPr>
        <w:pStyle w:val="Heading2"/>
      </w:pPr>
      <w:r>
        <w:t xml:space="preserve">Abstract</w:t>
      </w:r>
    </w:p>
    <w:p>
      <w:pPr>
        <w:pStyle w:val="FirstParagraph"/>
      </w:pPr>
      <w:r>
        <w:t xml:space="preserve">This dissertation examines the critical and evolving role of the professional Biologist operating within the dynamic urban ecosystem of Nairobi, Kenya. It argues that biologists in this capital city are not merely researchers but indispensable agents for sustainable development, public health, and environmental stewardship. Focusing on practical applications within Nairobi's unique context—encompassing its protected areas (like Ngong Hills and Nairobi National Park), rapidly expanding urban landscape, and significant research institutions—the study analyzes key challenges, contributions, and future pathways for the profession in Kenya's most populous city. The findings underscore that effective biological science is fundamental to addressing Kenya's biodiversity crisis and achieving national development goals.</w:t>
      </w:r>
    </w:p>
    <w:bookmarkEnd w:id="20"/>
    <w:bookmarkStart w:id="21" w:name="Xaabfdca89f71a4976d3aae2f1e1152a46f77759"/>
    <w:p>
      <w:pPr>
        <w:pStyle w:val="Heading2"/>
      </w:pPr>
      <w:r>
        <w:t xml:space="preserve">Chapter 1: Introduction – Nairobi as a Crucible for Biological Science</w:t>
      </w:r>
    </w:p>
    <w:p>
      <w:pPr>
        <w:pStyle w:val="FirstParagraph"/>
      </w:pPr>
      <w:r>
        <w:t xml:space="preserve">Nairobi, the vibrant capital of Kenya, serves as a microcosm of the nation's ecological challenges and scientific aspirations. As the hub for most major research institutions (including Kenyatta University, Jomo Kenyatta University of Agriculture and Technology - JKUAT, and the National Museums of Kenya), Nairobi is where much of Kenya's biological research originates. A Biologist working in this setting operates at a unique intersection: confronting rapid urbanization impacting local ecosystems while contributing to national strategies for wildlife conservation (e.g., Maasai Mara, Tsavo), climate resilience, and public health. This Dissertation positions the Biologist not as a peripheral academic figure, but as a central player in Nairobi's environmental governance and scientific advancement. Understanding the specific pressures and opportunities within Kenya Nairobi is paramount to appreciating the profession's significance.</w:t>
      </w:r>
    </w:p>
    <w:bookmarkEnd w:id="21"/>
    <w:bookmarkStart w:id="22" w:name="X9e25d8b65c7918a23dd94c14b9d65ee939e7e21"/>
    <w:p>
      <w:pPr>
        <w:pStyle w:val="Heading2"/>
      </w:pPr>
      <w:r>
        <w:t xml:space="preserve">Chapter 2: Key Areas of Impact for Biologists in Kenya Nairobi</w:t>
      </w:r>
    </w:p>
    <w:p>
      <w:pPr>
        <w:pStyle w:val="FirstParagraph"/>
      </w:pPr>
      <w:r>
        <w:t xml:space="preserve">The contributions of biologists in Nairobi span diverse, critical domains:</w:t>
      </w:r>
    </w:p>
    <w:p>
      <w:pPr>
        <w:numPr>
          <w:ilvl w:val="0"/>
          <w:numId w:val="1001"/>
        </w:numPr>
        <w:pStyle w:val="Compact"/>
      </w:pPr>
      <w:r>
        <w:rPr>
          <w:bCs/>
          <w:b/>
        </w:rPr>
        <w:t xml:space="preserve">Urban Biodiversity &amp; Ecosystem Services:</w:t>
      </w:r>
      <w:r>
        <w:t xml:space="preserve"> </w:t>
      </w:r>
      <w:r>
        <w:t xml:space="preserve">Biologists study and manage the city's remaining green spaces (e.g., Karura Forest, Ngong Hills), assessing impacts of pollution, habitat fragmentation on native species (including birds like the endangered Jackson’s Francolin), and promoting urban forestry. This work directly informs Nairobi City County planning for sustainable development.</w:t>
      </w:r>
    </w:p>
    <w:p>
      <w:pPr>
        <w:numPr>
          <w:ilvl w:val="0"/>
          <w:numId w:val="1001"/>
        </w:numPr>
        <w:pStyle w:val="Compact"/>
      </w:pPr>
      <w:r>
        <w:rPr>
          <w:bCs/>
          <w:b/>
        </w:rPr>
        <w:t xml:space="preserve">Wildlife Conservation Interface:</w:t>
      </w:r>
      <w:r>
        <w:t xml:space="preserve"> </w:t>
      </w:r>
      <w:r>
        <w:t xml:space="preserve">Proximity to Nairobi National Park places local biologists at the forefront of mitigating human-wildlife conflict (e.g., elephants entering suburbs). Biologists conduct crucial research on movement corridors, disease transmission (e.g., between wildlife and livestock), and community engagement strategies vital for Kenya's conservation success.</w:t>
      </w:r>
    </w:p>
    <w:p>
      <w:pPr>
        <w:numPr>
          <w:ilvl w:val="0"/>
          <w:numId w:val="1001"/>
        </w:numPr>
        <w:pStyle w:val="Compact"/>
      </w:pPr>
      <w:r>
        <w:rPr>
          <w:bCs/>
          <w:b/>
        </w:rPr>
        <w:t xml:space="preserve">Public Health &amp; Zoonotic Disease Surveillance:</w:t>
      </w:r>
      <w:r>
        <w:t xml:space="preserve"> </w:t>
      </w:r>
      <w:r>
        <w:t xml:space="preserve">Nairobi's dense population and proximity to natural habitats create hotspots for zoonotic diseases. Biologists at institutions like the Kenya Medical Research Institute (KEMRI) in Nairobi lead surveillance, pathogen identification (e.g., Rift Valley Fever, emerging viruses), and community education – directly safeguarding public health across Kenya.</w:t>
      </w:r>
    </w:p>
    <w:p>
      <w:pPr>
        <w:numPr>
          <w:ilvl w:val="0"/>
          <w:numId w:val="1001"/>
        </w:numPr>
        <w:pStyle w:val="Compact"/>
      </w:pPr>
      <w:r>
        <w:rPr>
          <w:bCs/>
          <w:b/>
        </w:rPr>
        <w:t xml:space="preserve">Research Capacity &amp; Training:</w:t>
      </w:r>
      <w:r>
        <w:t xml:space="preserve"> </w:t>
      </w:r>
      <w:r>
        <w:t xml:space="preserve">As hubs of higher learning, Nairobi's universities train the next generation of Kenyan biologists. The Dissertation highlights how institutions like the University of Nairobi's Department of Zoology are pivotal in building indigenous scientific capacity, fostering research on local flora and fauna (e.g., rare medicinal plants), and contributing to Kenya's knowledge economy.</w:t>
      </w:r>
    </w:p>
    <w:bookmarkEnd w:id="22"/>
    <w:bookmarkStart w:id="23" w:name="Xc57b02a05c628215615475568aa04ace6510e94"/>
    <w:p>
      <w:pPr>
        <w:pStyle w:val="Heading2"/>
      </w:pPr>
      <w:r>
        <w:t xml:space="preserve">Chapter 3: Challenges Faced by Biologists Operating in Nairobi</w:t>
      </w:r>
    </w:p>
    <w:p>
      <w:pPr>
        <w:pStyle w:val="FirstParagraph"/>
      </w:pPr>
      <w:r>
        <w:t xml:space="preserve">Despite their critical role, biologists in Kenya Nairobi encounter significant obstacles:</w:t>
      </w:r>
    </w:p>
    <w:p>
      <w:pPr>
        <w:numPr>
          <w:ilvl w:val="0"/>
          <w:numId w:val="1002"/>
        </w:numPr>
        <w:pStyle w:val="Compact"/>
      </w:pPr>
      <w:r>
        <w:rPr>
          <w:bCs/>
          <w:b/>
        </w:rPr>
        <w:t xml:space="preserve">Resource Constraints:</w:t>
      </w:r>
      <w:r>
        <w:t xml:space="preserve"> </w:t>
      </w:r>
      <w:r>
        <w:t xml:space="preserve">Chronic underfunding for research infrastructure, field equipment, and laboratory maintenance hampers the scope and impact of work. This is a systemic challenge affecting all biological research within Kenya.</w:t>
      </w:r>
    </w:p>
    <w:p>
      <w:pPr>
        <w:numPr>
          <w:ilvl w:val="0"/>
          <w:numId w:val="1002"/>
        </w:numPr>
        <w:pStyle w:val="Compact"/>
      </w:pPr>
      <w:r>
        <w:rPr>
          <w:bCs/>
          <w:b/>
        </w:rPr>
        <w:t xml:space="preserve">Policy-Science Gap:</w:t>
      </w:r>
      <w:r>
        <w:t xml:space="preserve"> </w:t>
      </w:r>
      <w:r>
        <w:t xml:space="preserve">While Nairobi hosts key ministries (e.g., Ministry of Environment), translating robust biological data into actionable policy remains difficult. Biologists often struggle to ensure their findings directly influence urban planning or conservation legislation in the Kenyan context.</w:t>
      </w:r>
    </w:p>
    <w:p>
      <w:pPr>
        <w:numPr>
          <w:ilvl w:val="0"/>
          <w:numId w:val="1002"/>
        </w:numPr>
        <w:pStyle w:val="Compact"/>
      </w:pPr>
      <w:r>
        <w:rPr>
          <w:bCs/>
          <w:b/>
        </w:rPr>
        <w:t xml:space="preserve">Urban Pressures &amp; Habitat Loss:</w:t>
      </w:r>
      <w:r>
        <w:t xml:space="preserve"> </w:t>
      </w:r>
      <w:r>
        <w:t xml:space="preserve">The relentless expansion of Nairobi's built environment directly threatens study sites and biodiversity hotspots, making long-term monitoring and intervention increasingly complex for local biologists.</w:t>
      </w:r>
    </w:p>
    <w:p>
      <w:pPr>
        <w:numPr>
          <w:ilvl w:val="0"/>
          <w:numId w:val="1002"/>
        </w:numPr>
        <w:pStyle w:val="Compact"/>
      </w:pPr>
      <w:r>
        <w:rPr>
          <w:bCs/>
          <w:b/>
        </w:rPr>
        <w:t xml:space="preserve">Interdisciplinary Coordination:</w:t>
      </w:r>
      <w:r>
        <w:t xml:space="preserve"> </w:t>
      </w:r>
      <w:r>
        <w:t xml:space="preserve">Effective solutions require collaboration between biologists, urban planners, sociologists, economists, and community leaders – a coordination challenge often compounded by institutional silos within Nairobi's sprawling city administration.</w:t>
      </w:r>
    </w:p>
    <w:bookmarkEnd w:id="23"/>
    <w:bookmarkStart w:id="24" w:name="Xbd125120e39fef1d5d203e2bd45f91b090c0d6c"/>
    <w:p>
      <w:pPr>
        <w:pStyle w:val="Heading2"/>
      </w:pPr>
      <w:r>
        <w:t xml:space="preserve">Chapter 4: Case Study: The Nairobi River Basin Restoration Initiative</w:t>
      </w:r>
    </w:p>
    <w:p>
      <w:pPr>
        <w:pStyle w:val="FirstParagraph"/>
      </w:pPr>
      <w:r>
        <w:t xml:space="preserve">This Dissertation presents the Nairobi River Basin project as a concrete example of biologists' pivotal role. Biologists from the National Museums of Kenya and local universities conducted comprehensive ecological assessments, mapping pollution sources (sewage, industrial waste), monitoring water quality (e.g., BOD levels), and identifying key species affected (e.g., macroinvertebrates as bioindicators). Their data provided the scientific backbone for a multi-stakeholder initiative involving Nairobi City County, NGOs like Friends of Lake Naivasha, and community groups. The project demonstrates how Biologist-led research directly informed targeted interventions to improve water quality, restore riparian habitats, and enhance ecosystem services for millions of Nairobi residents – proving the tangible value of biological science within Kenya's largest city.</w:t>
      </w:r>
    </w:p>
    <w:bookmarkEnd w:id="24"/>
    <w:bookmarkStart w:id="25" w:name="X2bb60a33d7c6faad90523273e2b00432f886136"/>
    <w:p>
      <w:pPr>
        <w:pStyle w:val="Heading2"/>
      </w:pPr>
      <w:r>
        <w:t xml:space="preserve">Conclusion: The Imperative for Strengthening the Biologist's Role</w:t>
      </w:r>
    </w:p>
    <w:p>
      <w:pPr>
        <w:pStyle w:val="FirstParagraph"/>
      </w:pPr>
      <w:r>
        <w:t xml:space="preserve">This Dissertation conclusively demonstrates that biologists in Nairobi are indispensable to Kenya's environmental and developmental trajectory. They bridge scientific inquiry with urgent on-the-ground challenges, from conserving iconic wildlife to safeguarding urban public health. Their work is not confined to laboratories or field stations; it actively shapes the future of Kenya Nairobi and, by extension, the nation. To fully realize this potential, enhanced investment in biological research infrastructure within Nairobi is crucial. Strengthening the policy science interface and fostering greater collaboration across sectors will ensure that the expertise of Biologists in Kenya Nairobi translates directly into sustainable solutions for biodiversity conservation, climate adaptation, and human well-being. The future of Kenya's ecological health hinges significantly on empowering this vital profession within its capital city.</w:t>
      </w:r>
    </w:p>
    <w:bookmarkEnd w:id="25"/>
    <w:bookmarkStart w:id="26" w:name="references-illustrative"/>
    <w:p>
      <w:pPr>
        <w:pStyle w:val="Heading2"/>
      </w:pPr>
      <w:r>
        <w:t xml:space="preserve">References (Illustrative)</w:t>
      </w:r>
    </w:p>
    <w:p>
      <w:pPr>
        <w:pStyle w:val="FirstParagraph"/>
      </w:pPr>
      <w:r>
        <w:t xml:space="preserve">Kenya National Bureau of Statistics. (2023). *Kenya Biodiversity Report*. Nairobi: KNBS.</w:t>
      </w:r>
      <w:r>
        <w:br/>
      </w:r>
      <w:r>
        <w:t xml:space="preserve">Ministry of Environment and Forestry, Kenya. (2021). *National Environmental Policy Review: Urban Focus*. Nairobi.</w:t>
      </w:r>
      <w:r>
        <w:br/>
      </w:r>
      <w:r>
        <w:t xml:space="preserve">Ojiambo, P., et al. (2020). "Urban Biodiversity Assessment in Nairobi City." *Journal of East African Ecology*, 35(4), 112-130.</w:t>
      </w:r>
      <w:r>
        <w:br/>
      </w:r>
      <w:r>
        <w:t xml:space="preserve">National Museums of Kenya. (Annual Reports). *Research Activities and Outcomes*. Nairobi.</w:t>
      </w:r>
      <w:r>
        <w:br/>
      </w:r>
      <w:r>
        <w:t xml:space="preserve">UN-Habitat. (2022). *Sustainable Urban Development in Nairobi: The Role of Biodiversity*.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Biologist in Contemporary Conservation and Research within Nairobi, Kenya</dc:title>
  <dc:creator/>
  <dc:language>en</dc:language>
  <cp:keywords/>
  <dcterms:created xsi:type="dcterms:W3CDTF">2026-07-14T18:09:22Z</dcterms:created>
  <dcterms:modified xsi:type="dcterms:W3CDTF">2026-07-14T18:09:22Z</dcterms:modified>
</cp:coreProperties>
</file>

<file path=docProps/custom.xml><?xml version="1.0" encoding="utf-8"?>
<Properties xmlns="http://schemas.openxmlformats.org/officeDocument/2006/custom-properties" xmlns:vt="http://schemas.openxmlformats.org/officeDocument/2006/docPropsVTypes"/>
</file>