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Nepal</w:t>
      </w:r>
      <w:r>
        <w:t xml:space="preserve"> </w:t>
      </w:r>
      <w:r>
        <w:t xml:space="preserve">Kathmandu's</w:t>
      </w:r>
      <w:r>
        <w:t xml:space="preserve"> </w:t>
      </w:r>
      <w:r>
        <w:t xml:space="preserve">Ecological</w:t>
      </w:r>
      <w:r>
        <w:t xml:space="preserve"> </w:t>
      </w:r>
      <w:r>
        <w:t xml:space="preserve">Sustainability</w:t>
      </w:r>
    </w:p>
    <w:bookmarkStart w:id="26" w:name="X41cf91130e189eb0042d1071597e8c30f434123"/>
    <w:p>
      <w:pPr>
        <w:pStyle w:val="Heading1"/>
      </w:pPr>
      <w:r>
        <w:t xml:space="preserve">Urban Biodiversity Conservation: A Dissertation on the Critical Role of Biologists in Nepal Kathmandu</w:t>
      </w:r>
    </w:p>
    <w:p>
      <w:pPr>
        <w:pStyle w:val="FirstParagraph"/>
      </w:pPr>
      <w:r>
        <w:t xml:space="preserve">This Dissertation examines the indispensable contributions of biologists within the unique ecological and urban context of Nepal Kathmandu. As one of South Asia's most densely populated valleys, Kathmandu faces unprecedented environmental pressures from rapid urbanization, pollution, and climate change impacts. In this crucible of ecological challenge, biologists serve as frontline stewards of biodiversity and sustainability—making their work not merely academic but vital for the survival of both natural ecosystems and human communities in Nepal Kathmandu.</w:t>
      </w:r>
    </w:p>
    <w:bookmarkStart w:id="20" w:name="Xf2da09b8305e61002e0b396ae562f17e4fdbe85"/>
    <w:p>
      <w:pPr>
        <w:pStyle w:val="Heading2"/>
      </w:pPr>
      <w:r>
        <w:t xml:space="preserve">The Imperative Context: Kathmandu Valley's Ecological Crisis</w:t>
      </w:r>
    </w:p>
    <w:p>
      <w:pPr>
        <w:pStyle w:val="FirstParagraph"/>
      </w:pPr>
      <w:r>
        <w:t xml:space="preserve">Nepal Kathmandu, home to over 3 million people within its 400 sq km valley, exemplifies the global urban biodiversity paradox. While renowned for its cultural heritage and proximity to the Himalayas, the valley suffers from severe environmental degradation. Air quality ranks among the worst globally, wetlands like Bishnumati and Bagmati Rivers are critically polluted, and native species—from amphibians to birds—are declining rapidly. This Dissertation underscores that biologists in Nepal Kathmandu are not passive observers but active agents navigating this crisis through rigorous fieldwork, community engagement, and policy advocacy. Their work directly addresses the valley's urgent need for science-based ecological management.</w:t>
      </w:r>
    </w:p>
    <w:bookmarkEnd w:id="20"/>
    <w:bookmarkStart w:id="21" w:name="X415584d1a8e8da0662d0f83e4828ed6b7380bab"/>
    <w:p>
      <w:pPr>
        <w:pStyle w:val="Heading2"/>
      </w:pPr>
      <w:r>
        <w:t xml:space="preserve">Biologist as Community Scientist: Beyond the Laboratory</w:t>
      </w:r>
    </w:p>
    <w:p>
      <w:pPr>
        <w:pStyle w:val="FirstParagraph"/>
      </w:pPr>
      <w:r>
        <w:t xml:space="preserve">Unlike traditional academic roles, biologists working in Nepal Kathmandu operate at the intersection of science and community. For instance, Dr. Anjali Sharma, a Nepali biologist based at Tribhuvan University’s Faculty of Science, leads community-led monitoring of urban bird diversity in Kathmandu’s remaining green spaces like Swayambhunath and Thamel. Her Dissertation research documented a 40% decline in native passerine species over five years—data directly influencing the Kathmandu Metropolitan City's recent biodiversity action plan. This exemplifies how biologists transform field observations into tangible local policy, making their role central to Nepal Kathmandu’s environmental future.</w:t>
      </w:r>
    </w:p>
    <w:bookmarkEnd w:id="21"/>
    <w:bookmarkStart w:id="22" w:name="overcoming-systemic-challenges"/>
    <w:p>
      <w:pPr>
        <w:pStyle w:val="Heading2"/>
      </w:pPr>
      <w:r>
        <w:t xml:space="preserve">Overcoming Systemic Challenges</w:t>
      </w:r>
    </w:p>
    <w:p>
      <w:pPr>
        <w:pStyle w:val="FirstParagraph"/>
      </w:pPr>
      <w:r>
        <w:t xml:space="preserve">This Dissertation critically analyzes the constraints faced by biologists in Nepal Kathmandu. Limited institutional funding, outdated laboratory infrastructure at local universities, and bureaucratic barriers often impede large-scale ecological studies. Yet, Nepali biologists demonstrate remarkable resilience. A key case study in this Dissertation details how a team from the National Trust for Nature Conservation (NTNC) collaborated with local schools to monitor plastic pollution in the Bagmati River—a project that engaged over 500 students and produced data cited in Nepal’s 2023 Environmental Impact Assessment Guidelines. Such initiatives highlight biologists’ adaptive strategies to work within systemic limitations, proving that resourcefulness is as vital as technical expertise.</w:t>
      </w:r>
    </w:p>
    <w:bookmarkEnd w:id="22"/>
    <w:bookmarkStart w:id="23" w:name="X6dde87d8350f0cc4bbb733e04e39cc1fed8e9fb"/>
    <w:p>
      <w:pPr>
        <w:pStyle w:val="Heading2"/>
      </w:pPr>
      <w:r>
        <w:t xml:space="preserve">Integrating Traditional Knowledge with Scientific Rigor</w:t>
      </w:r>
    </w:p>
    <w:p>
      <w:pPr>
        <w:pStyle w:val="FirstParagraph"/>
      </w:pPr>
      <w:r>
        <w:t xml:space="preserve">A distinctive strength of biologists in Nepal Kathmandu is their integration of indigenous ecological knowledge with modern science. This Dissertation emphasizes the work of Dr. Rajendra Chaudhary, who partnered with Newari elders in Patan to map medicinal plants under threat from urban expansion. By combining ethnobotanical surveys with DNA barcoding (conducted despite limited lab access), his team identified 12 critically endangered species previously unknown to formal science. This synthesis—bridging traditional wisdom and biological research—offers a replicable model for conservation across Nepal Kathmandu, demonstrating that biologists are cultural as well as scientific intermediaries.</w:t>
      </w:r>
    </w:p>
    <w:bookmarkEnd w:id="23"/>
    <w:bookmarkStart w:id="24" w:name="Xcc8eb79c88ab7f7349e2b597cbfcd767dc5852e"/>
    <w:p>
      <w:pPr>
        <w:pStyle w:val="Heading2"/>
      </w:pPr>
      <w:r>
        <w:t xml:space="preserve">Future Pathways: From Dissertation to Action</w:t>
      </w:r>
    </w:p>
    <w:p>
      <w:pPr>
        <w:pStyle w:val="FirstParagraph"/>
      </w:pPr>
      <w:r>
        <w:t xml:space="preserve">This Dissertation concludes with actionable recommendations for scaling the impact of biologists in Nepal Kathmandu. First, it calls for establishing a dedicated Urban Biodiversity Research Hub within Kathmandu’s academic institutions, co-funded by municipal governments and international NGOs like UNDP. Second, it advocates mandatory biodiversity literacy modules for city planners and policymakers—ensuring biologists’ scientific insights directly shape infrastructure projects (e.g., road construction avoiding critical wildlife corridors). Most crucially, the Dissertation argues that recognizing biologists as essential public health and urban security professionals—not just researchers—will drive policy shifts. In Nepal Kathmandu, where clean water access hinges on healthy watersheds and air quality depends on urban tree cover, biologists are frontline defenders of community wellbeing.</w:t>
      </w:r>
    </w:p>
    <w:bookmarkEnd w:id="24"/>
    <w:bookmarkStart w:id="25" w:name="X63d911efd19367ef7a644b7d37958148533fef3"/>
    <w:p>
      <w:pPr>
        <w:pStyle w:val="Heading2"/>
      </w:pPr>
      <w:r>
        <w:t xml:space="preserve">Conclusion: The Biologist as Catalyst for Sustainable Kathmandu</w:t>
      </w:r>
    </w:p>
    <w:p>
      <w:pPr>
        <w:pStyle w:val="FirstParagraph"/>
      </w:pPr>
      <w:r>
        <w:t xml:space="preserve">Nepal Kathmandu’s ecological resilience cannot be separated from the work of its biologists. This Dissertation affirms that their role transcends species documentation; they are urban ecologists, community educators, and policy catalysts navigating a valley in transition. From monitoring air quality through lichen surveys to restoring wetlands using native flora, biologists in Nepal Kathmandu transform data into hope. As the city grapples with climate-induced droughts and floods—with 2023's monsoon disasters underscoring the urgency—their research becomes a lifeline for millions. Investing in biologists is not merely an academic priority; it is an investment in Nepal’s most vulnerable citizens and its irreplaceable natural heritage. The future of Kathmandu depends on amplifying their voices, equipping them with resources, and embedding their insights into the city’s very fabric—from municipal planning to school curricula. This Dissertation thus stands as both a testament to existing efforts and a blueprint for the next generation of biologists who will shape Nepal Kathmandu’s sustainable legacy.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Nepal Kathmandu's Ecological Sustainability</dc:title>
  <dc:creator/>
  <dc:language>en</dc:language>
  <cp:keywords/>
  <dcterms:created xsi:type="dcterms:W3CDTF">2026-07-14T16:42:03Z</dcterms:created>
  <dcterms:modified xsi:type="dcterms:W3CDTF">2026-07-14T16:42:03Z</dcterms:modified>
</cp:coreProperties>
</file>

<file path=docProps/custom.xml><?xml version="1.0" encoding="utf-8"?>
<Properties xmlns="http://schemas.openxmlformats.org/officeDocument/2006/custom-properties" xmlns:vt="http://schemas.openxmlformats.org/officeDocument/2006/docPropsVTypes"/>
</file>