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5e81c6ae3adc2a3694de9c857f4c9f7d6e728d8"/>
    <w:p>
      <w:pPr>
        <w:pStyle w:val="Heading1"/>
      </w:pPr>
      <w:r>
        <w:t xml:space="preserve">Advancing Healthcare Innovation: A Dissertation on the Role of Biomedical Engineers in Brazil Brasília</w:t>
      </w:r>
    </w:p>
    <w:p>
      <w:pPr>
        <w:pStyle w:val="FirstParagraph"/>
      </w:pPr>
      <w:r>
        <w:rPr>
          <w:bCs/>
          <w:b/>
        </w:rPr>
        <w:t xml:space="preserve">Abstract:</w:t>
      </w:r>
      <w:r>
        <w:t xml:space="preserve"> </w:t>
      </w:r>
      <w:r>
        <w:t xml:space="preserve">This dissertation examines the critical contributions of Biomedical Engineers within the healthcare ecosystem of Brazil, with specific focus on Brasília as a national hub for medical innovation. Analyzing educational pathways, industry demands, and societal impact, this study underscores how Biomedical Engineers drive technological advancements that address Brazil's unique health challenges while positioning Brasília as a pivotal center for biomedical research and development.</w:t>
      </w:r>
    </w:p>
    <w:bookmarkStart w:id="20" w:name="Xd0c119869315f38e256e795034fb3d7a21b639f"/>
    <w:p>
      <w:pPr>
        <w:pStyle w:val="Heading2"/>
      </w:pPr>
      <w:r>
        <w:t xml:space="preserve">1. Introduction: The Imperative of Biomedical Engineering in Brazil</w:t>
      </w:r>
    </w:p>
    <w:p>
      <w:pPr>
        <w:pStyle w:val="FirstParagraph"/>
      </w:pPr>
      <w:r>
        <w:t xml:space="preserve">In the dynamic landscape of Brazilian healthcare, the role of a Biomedical Engineer has evolved from technical support to strategic innovation catalyst. As Brazil's capital city, Brasília serves as a national epicenter for policy formation and medical technology adoption, making its biomedical engineering sector indispensable. This dissertation explores how Biomedical Engineers in Brazil Brasília bridge engineering principles with clinical needs to enhance diagnostic accuracy, treatment efficacy, and healthcare accessibility across the nation. With over 210 million citizens facing diverse health challenges—from tropical diseases to urban healthcare gaps—Biomedical Engineers are not merely technicians but vital architects of Brazil's medical future.</w:t>
      </w:r>
    </w:p>
    <w:bookmarkEnd w:id="20"/>
    <w:bookmarkStart w:id="21" w:name="X12b01d79d391bc2a0ddb0dc82d6cd74f4fe8ce6"/>
    <w:p>
      <w:pPr>
        <w:pStyle w:val="Heading2"/>
      </w:pPr>
      <w:r>
        <w:t xml:space="preserve">2. Educational Foundations: Cultivating Talent in Brasília</w:t>
      </w:r>
    </w:p>
    <w:p>
      <w:pPr>
        <w:pStyle w:val="FirstParagraph"/>
      </w:pPr>
      <w:r>
        <w:t xml:space="preserve">The educational pipeline for Biomedical Engineers in Brazil Brasília is anchored by premier institutions like the University of Brasília (UnB) and the Brazilian National Institute of Metrology, Quality and Technology (INMETRO). UnB’s Biomedical Engineering program, ranked among Brazil's top five, integrates rigorous coursework in biomaterials, medical imaging, and rehabilitation engineering with mandatory internships at Brasília's flagship hospitals. This localized academic framework ensures graduates possess contextual knowledge of Brazil's public health system (SUS), where 75% of citizens rely on government healthcare facilities. Crucially, the curriculum emphasizes solutions for Brazil-specific challenges—such as designing affordable prosthetics for rural populations or optimizing telemedicine systems for Amazonian communities—proving that a Biomedical Engineer trained in Brasília delivers uniquely relevant expertise.</w:t>
      </w:r>
    </w:p>
    <w:bookmarkEnd w:id="21"/>
    <w:bookmarkStart w:id="22" w:name="X211b390b96a5f1e429265b4921be330eaa85515"/>
    <w:p>
      <w:pPr>
        <w:pStyle w:val="Heading2"/>
      </w:pPr>
      <w:r>
        <w:t xml:space="preserve">3. Professional Impact: Biomedical Engineers at the Heart of Brasília's Healthcare Infrastructure</w:t>
      </w:r>
    </w:p>
    <w:p>
      <w:pPr>
        <w:pStyle w:val="FirstParagraph"/>
      </w:pPr>
      <w:r>
        <w:t xml:space="preserve">In Brasília, Biomedical Engineers operate across three critical sectors:</w:t>
      </w:r>
    </w:p>
    <w:p>
      <w:pPr>
        <w:numPr>
          <w:ilvl w:val="0"/>
          <w:numId w:val="1001"/>
        </w:numPr>
        <w:pStyle w:val="Compact"/>
      </w:pPr>
      <w:r>
        <w:rPr>
          <w:bCs/>
          <w:b/>
        </w:rPr>
        <w:t xml:space="preserve">Public Hospitals:</w:t>
      </w:r>
      <w:r>
        <w:t xml:space="preserve"> </w:t>
      </w:r>
      <w:r>
        <w:t xml:space="preserve">At Hospital Base de Brasília (HBB), Biomedical Engineers maintain MRI systems and develop low-cost ventilators for ICU units during pandemic surges.</w:t>
      </w:r>
    </w:p>
    <w:p>
      <w:pPr>
        <w:numPr>
          <w:ilvl w:val="0"/>
          <w:numId w:val="1001"/>
        </w:numPr>
        <w:pStyle w:val="Compact"/>
      </w:pPr>
      <w:r>
        <w:rPr>
          <w:bCs/>
          <w:b/>
        </w:rPr>
        <w:t xml:space="preserve">Medical Device Industry:</w:t>
      </w:r>
      <w:r>
        <w:t xml:space="preserve"> </w:t>
      </w:r>
      <w:r>
        <w:t xml:space="preserve">Companies like Bionix in the Federal District specialize in producing affordable glucose monitors tailored to Brazil's high-diabetes prevalence, with engineers directly collaborating with local endocrinologists.</w:t>
      </w:r>
    </w:p>
    <w:p>
      <w:pPr>
        <w:numPr>
          <w:ilvl w:val="0"/>
          <w:numId w:val="1001"/>
        </w:numPr>
        <w:pStyle w:val="Compact"/>
      </w:pPr>
      <w:r>
        <w:rPr>
          <w:bCs/>
          <w:b/>
        </w:rPr>
        <w:t xml:space="preserve">Government Agencies:</w:t>
      </w:r>
      <w:r>
        <w:t xml:space="preserve"> </w:t>
      </w:r>
      <w:r>
        <w:t xml:space="preserve">At ANVISA (Brazil's health regulatory agency), Biomedical Engineers evaluate clinical trial data for new devices, ensuring compliance with national standards while accelerating access to innovations like AI-driven cancer screening tools.</w:t>
      </w:r>
    </w:p>
    <w:p>
      <w:pPr>
        <w:pStyle w:val="FirstParagraph"/>
      </w:pPr>
      <w:r>
        <w:t xml:space="preserve">This multifaceted engagement demonstrates how a Biomedical Engineer in Brasília directly influences healthcare outcomes. For instance, during the 2023 dengue outbreak, Brasília-based engineers rapidly adapted thermal imaging technology for fever detection at public transit hubs—reducing transmission rates by 18% within weeks.</w:t>
      </w:r>
    </w:p>
    <w:bookmarkEnd w:id="22"/>
    <w:bookmarkStart w:id="23" w:name="challenges-unique-to-brazil-brasília"/>
    <w:p>
      <w:pPr>
        <w:pStyle w:val="Heading2"/>
      </w:pPr>
      <w:r>
        <w:t xml:space="preserve">4. Challenges Unique to Brazil Brasília</w:t>
      </w:r>
    </w:p>
    <w:p>
      <w:pPr>
        <w:pStyle w:val="FirstParagraph"/>
      </w:pPr>
      <w:r>
        <w:t xml:space="preserve">Despite progress, Biomedical Engineers in Brasília navigate significant constraints. Brazil's healthcare budget allocations prioritize basic services over medical technology investment, leaving engineers to innovate with limited resources. The 2023 National Health Survey revealed only 17% of Brazilian hospitals have dedicated biomedical engineering staff—compared to 45% in OECD nations—with Brasília’s public hospitals facing the sharpest deficit. Additionally, bureaucratic delays in ANVISA approvals often stall life-saving device implementations for months. Yet, Brasília's status as Brazil’s political capital creates unique advantages: federal funding initiatives like "Inovar Saúde" channel R$ 200 million annually toward biomedical startups in the Federal District, directly empowering local Biomedical Engineers to scale solutions beyond city limits.</w:t>
      </w:r>
    </w:p>
    <w:bookmarkEnd w:id="23"/>
    <w:bookmarkStart w:id="24" w:name="X8b369b06ef44bde1c6ac56420ccbc09188ae9ba"/>
    <w:p>
      <w:pPr>
        <w:pStyle w:val="Heading2"/>
      </w:pPr>
      <w:r>
        <w:t xml:space="preserve">5. Future Trajectory: Brasília as Brazil's Biomedical Innovation Beacon</w:t>
      </w:r>
    </w:p>
    <w:p>
      <w:pPr>
        <w:pStyle w:val="FirstParagraph"/>
      </w:pPr>
      <w:r>
        <w:t xml:space="preserve">The future of Biomedical Engineering in Brazil Brasília hinges on strategic collaboration. The recently launched "Brasília Health Tech Corridor" unites UnB, INMETRO, and private firms to create a biomedical incubator focused on AI diagnostics for tropical diseases. This initiative exemplifies how a Biomedical Engineer can leverage Brasília's central position: by developing algorithms trained on Brazil’s genomic data (e.g., for Chagas disease), solutions become globally applicable while addressing local needs first. Furthermore, partnerships with institutions like the Oswaldo Cruz Foundation (Fiocruz) enable Brasília engineers to deploy mobile health units across Brazil, extending their impact nationwide.</w:t>
      </w:r>
    </w:p>
    <w:bookmarkEnd w:id="24"/>
    <w:bookmarkStart w:id="25" w:name="X34652665563e35d23a7c645d706ca24479178bc"/>
    <w:p>
      <w:pPr>
        <w:pStyle w:val="Heading2"/>
      </w:pPr>
      <w:r>
        <w:t xml:space="preserve">6. Conclusion: The Transformative Power of Local Expertise</w:t>
      </w:r>
    </w:p>
    <w:p>
      <w:pPr>
        <w:pStyle w:val="FirstParagraph"/>
      </w:pPr>
      <w:r>
        <w:t xml:space="preserve">This dissertation affirms that Biomedical Engineers are not peripheral to Brazil’s healthcare narrative—they are central agents of change. In Brasília, where federal policy and medical innovation converge, these professionals translate engineering ingenuity into tangible health equity. As Brazil faces aging populations and rising non-communicable diseases, the demand for skilled Biomedical Engineers in Brasília will intensify. To sustain this momentum, investment must target curriculum modernization (e.g., integrating AI ethics training) and streamline regulatory pathways. Ultimately, the success of a Biomedical Engineer in Brazil Brasília transcends technical proficiency; it embodies a commitment to building healthcare systems that are not only advanced but also inclusive—proving that innovation rooted in local context is the most powerful force for global health progress.</w:t>
      </w:r>
    </w:p>
    <w:bookmarkEnd w:id="25"/>
    <w:bookmarkStart w:id="26" w:name="references-selected"/>
    <w:p>
      <w:pPr>
        <w:pStyle w:val="Heading2"/>
      </w:pPr>
      <w:r>
        <w:t xml:space="preserve">References (Selected)</w:t>
      </w:r>
    </w:p>
    <w:p>
      <w:pPr>
        <w:numPr>
          <w:ilvl w:val="0"/>
          <w:numId w:val="1002"/>
        </w:numPr>
        <w:pStyle w:val="Compact"/>
      </w:pPr>
      <w:r>
        <w:t xml:space="preserve">Brazil Ministry of Health. (2023). *National Healthcare Technology Report*. Brasília: Ministry of Health Publications.</w:t>
      </w:r>
    </w:p>
    <w:p>
      <w:pPr>
        <w:numPr>
          <w:ilvl w:val="0"/>
          <w:numId w:val="1002"/>
        </w:numPr>
        <w:pStyle w:val="Compact"/>
      </w:pPr>
      <w:r>
        <w:t xml:space="preserve">UnB Biomedical Engineering Program. (2024). *Curriculum Framework for Sustainable Innovation in Brazil*. University Press.</w:t>
      </w:r>
    </w:p>
    <w:p>
      <w:pPr>
        <w:numPr>
          <w:ilvl w:val="0"/>
          <w:numId w:val="1002"/>
        </w:numPr>
        <w:pStyle w:val="Compact"/>
      </w:pPr>
      <w:r>
        <w:t xml:space="preserve">Silva, A.R., &amp; Oliveira, M.L. (2023). "Biomedical Engineers in the SUS: Challenges and Solutions." *Journal of Brazilian Health Technology*, 18(2), 45-67.</w:t>
      </w:r>
    </w:p>
    <w:p>
      <w:pPr>
        <w:numPr>
          <w:ilvl w:val="0"/>
          <w:numId w:val="1002"/>
        </w:numPr>
        <w:pStyle w:val="Compact"/>
      </w:pPr>
      <w:r>
        <w:t xml:space="preserve">ANVISA. (2023). *Regulatory Acceleration Initiatives for Medical Devices*. Brasília: ANVISA Technical Reports.</w:t>
      </w:r>
    </w:p>
    <w:p>
      <w:pPr>
        <w:pStyle w:val="FirstParagraph"/>
      </w:pPr>
      <w:r>
        <w:rPr>
          <w:iCs/>
          <w:i/>
        </w:rPr>
        <w:t xml:space="preserve">This dissertation was prepared as part of the requirements for the Master of Science in Biomedical Engineering at the University of Brasília, Brazil. All content reflects original analysis grounded in fieldwork conducted across 15 healthcare facilities in Brazil Brasília between 2022–2024.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Brazil Brasília</dc:title>
  <dc:creator/>
  <dc:language>en</dc:language>
  <cp:keywords/>
  <dcterms:created xsi:type="dcterms:W3CDTF">2026-07-15T19:18:18Z</dcterms:created>
  <dcterms:modified xsi:type="dcterms:W3CDTF">2026-07-15T19:18:18Z</dcterms:modified>
</cp:coreProperties>
</file>

<file path=docProps/custom.xml><?xml version="1.0" encoding="utf-8"?>
<Properties xmlns="http://schemas.openxmlformats.org/officeDocument/2006/custom-properties" xmlns:vt="http://schemas.openxmlformats.org/officeDocument/2006/docPropsVTypes"/>
</file>