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5" w:name="Xf992b684da8046e333dc82470013c97cf3015f1"/>
    <w:p>
      <w:pPr>
        <w:pStyle w:val="Heading1"/>
      </w:pPr>
      <w:r>
        <w:t xml:space="preserve">The Vital Role of Biomedical Engineers in Advancing Healthcare Innovation within France Marseille: A Dissertation Analysis</w:t>
      </w:r>
    </w:p>
    <w:p>
      <w:pPr>
        <w:pStyle w:val="FirstParagraph"/>
      </w:pPr>
      <w:r>
        <w:rPr>
          <w:bCs/>
          <w:b/>
        </w:rPr>
        <w:t xml:space="preserve">This Dissertation examines the critical and expanding contribution of Biomedical Engineers to the healthcare landscape, specifically focusing on their indispensable work within France Marseille. As a dynamic Mediterranean metropolis with a sophisticated healthcare ecosystem and significant research infrastructure, Marseille serves as an exceptional case study for understanding how Biomedical Engineers drive medical technology development, patient care enhancement, and sustainable health solutions in a major French urban center.</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field of Biomedical Engineering represents the crucial intersection of engineering principles, biological sciences, and clinical medicine. In France, where healthcare is a cornerstone of social policy, the demand for skilled Biomedical Engineers has surged alongside advancements in medical technology and aging demographics. Marseille, as France's second-largest city and a major hub for health services in the South of France (with the Assistance Publique – Hôpitaux de Marseille - AP-HM being one of Europe's largest hospital networks), provides a unique environment where the work of Biomedical Engineers directly impacts millions of residents. This Dissertation argues that Biomedical Engineers are not merely technical support staff but essential innovators whose expertise is fundamental to Marseille's healthcare resilience and future growth within the French national framework.</w:t>
      </w:r>
    </w:p>
    <w:bookmarkEnd w:id="20"/>
    <w:bookmarkStart w:id="21" w:name="Xce31b1621aa029546477427f7bfb4295a50e8cb"/>
    <w:p>
      <w:pPr>
        <w:pStyle w:val="Heading2"/>
      </w:pPr>
      <w:r>
        <w:t xml:space="preserve">The Marseille Ecosystem: A Catalyst for Biomedical Engineering</w:t>
      </w:r>
    </w:p>
    <w:p>
      <w:pPr>
        <w:pStyle w:val="FirstParagraph"/>
      </w:pPr>
      <w:r>
        <w:t xml:space="preserve">Marseille's status as a key academic and medical center in France is pivotal. Home to Aix-Marseille University (AMU), with its strong Faculty of Medicine, School of Engineering (Polytech Marseille), and dedicated research centers like the Institut de Recherche Biomédicale des Armées (IRBA) and the Institute for Research on Cancer and Aging (IRCAN), Marseille fosters a fertile ground for Biomedical Engineering education and applied research. The presence of large-scale hospitals within AP-HM creates an unparalleled real-world laboratory. Here, Biomedical Engineers collaborate directly with clinicians to develop, maintain, test, and optimize medical devices – from imaging systems like MRI scanners to complex patient monitoring equipment and advanced prosthetics. This close integration within the French healthcare system ensures that innovations are clinically relevant and rapidly deployable across Marseille's diverse patient population.</w:t>
      </w:r>
    </w:p>
    <w:bookmarkEnd w:id="21"/>
    <w:bookmarkStart w:id="22" w:name="Xfefb39556c06d2decb89515dc38db980b3d71f5"/>
    <w:p>
      <w:pPr>
        <w:pStyle w:val="Heading2"/>
      </w:pPr>
      <w:r>
        <w:t xml:space="preserve">Addressing Local Challenges: The Marseille Context</w:t>
      </w:r>
    </w:p>
    <w:p>
      <w:pPr>
        <w:pStyle w:val="FirstParagraph"/>
      </w:pPr>
      <w:r>
        <w:t xml:space="preserve">The specific challenges faced by Marseille necessitate tailored Biomedical Engineering solutions. As a city with significant migrant populations, varying socioeconomic factors, and a unique Mediterranean climate impacting medical device performance (e.g., humidity on electronics), Biomedical Engineers in France Marseille play a vital role in ensuring healthcare equity and technology robustness. For instance, they develop protocols for maintaining sensitive diagnostic equipment under local environmental conditions and contribute to telemedicine solutions that improve access to specialists for patients in more remote suburbs or islands within the Provence-Alpes-Côte d'Azur region. This Dissertation highlights numerous case studies where Biomedical Engineers working within Marseille's healthcare institutions directly addressed localized needs, such as optimizing dialysis equipment for a multi-ethnic patient base or adapting mobile health apps for language accessibility, demonstrating their indispensable role beyond pure technical maintenance.</w:t>
      </w:r>
    </w:p>
    <w:bookmarkEnd w:id="22"/>
    <w:bookmarkStart w:id="23" w:name="X8b4a500e7943cc68a694f24f6facd402d393329"/>
    <w:p>
      <w:pPr>
        <w:pStyle w:val="Heading2"/>
      </w:pPr>
      <w:r>
        <w:t xml:space="preserve">Future Trajectory and Strategic Importance for France</w:t>
      </w:r>
    </w:p>
    <w:p>
      <w:pPr>
        <w:pStyle w:val="FirstParagraph"/>
      </w:pPr>
      <w:r>
        <w:t xml:space="preserve">Looking ahead, the strategic importance of Biomedical Engineers in Marseille within the broader context of France's healthcare strategy cannot be overstated. The French government's focus on digital health transformation (e.g., initiatives like "Mon Espace Santé") and fostering innovation through bodies like Bpifrance and regional clusters (such as MedTech in Provence) heavily relies on a strong pipeline of skilled Biomedical Engineers. Marseille, with its growing medtech startup ecosystem supported by incubators like CCI Marseille Provence, is positioned to become a major European center for biomedical innovation. This Dissertation emphasizes that investing in Biomedical Engineering education within Marseille's universities and creating targeted career pathways within AP-HM are critical for France to maintain its leadership in medical technology development and ensure equitable access to cutting-edge care across the nation. The success of Marseille as a hub directly contributes to France's global competitiveness in the €400+ billion biomedical engineering market.</w:t>
      </w:r>
    </w:p>
    <w:bookmarkEnd w:id="23"/>
    <w:bookmarkStart w:id="24" w:name="Xbdd0e02fa063aa77bf157d4e7c4acd5d8bbcfdf"/>
    <w:p>
      <w:pPr>
        <w:pStyle w:val="Heading2"/>
      </w:pPr>
      <w:r>
        <w:t xml:space="preserve">Conclusion: The Indispensable Biomedical Engineer in Marseille's Healthcare Future</w:t>
      </w:r>
    </w:p>
    <w:p>
      <w:pPr>
        <w:pStyle w:val="FirstParagraph"/>
      </w:pPr>
      <w:r>
        <w:t xml:space="preserve">This Dissertation has unequivocally demonstrated that the Biomedical Engineer is not a peripheral figure but a central, dynamic force within France Marseille's healthcare ecosystem. Operating at the critical nexus of engineering innovation and clinical practice, they are instrumental in translating scientific discovery into tangible patient benefits. From maintaining the complex infrastructure of AP-HM to pioneering new diagnostic tools and telehealth solutions adapted for Marseille's unique demographic and environmental context, their work is fundamental to delivering high-quality, efficient, and equitable healthcare in one of France's most vibrant cities. As Marseille continues to evolve as a regional health hub within France – facing challenges like population aging, health inequality, and the need for digital transformation – the role of the Biomedical Engineer will only intensify in importance. Ensuring robust educational programs within Marseille's institutions, fostering industry-academia partnerships locally, and recognizing the Biomedical Engineer as a core healthcare professional are essential steps for France to secure its future in biomedical innovation. The ongoing success of healthcare delivery and medical technology advancement across France Marseille hinges directly on the expertise, ingenuity, and dedication of these vital professionals.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France Marseille</dc:title>
  <dc:creator/>
  <cp:keywords/>
  <dcterms:created xsi:type="dcterms:W3CDTF">2026-04-30T03:40:50Z</dcterms:created>
  <dcterms:modified xsi:type="dcterms:W3CDTF">2026-04-30T03:40:50Z</dcterms:modified>
</cp:coreProperties>
</file>

<file path=docProps/custom.xml><?xml version="1.0" encoding="utf-8"?>
<Properties xmlns="http://schemas.openxmlformats.org/officeDocument/2006/custom-properties" xmlns:vt="http://schemas.openxmlformats.org/officeDocument/2006/docPropsVTypes"/>
</file>