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5" w:name="X3dafb63831759dabda531eb878330f87a0a6717"/>
    <w:p>
      <w:pPr>
        <w:pStyle w:val="Heading1"/>
      </w:pPr>
      <w:r>
        <w:t xml:space="preserve">Dissertation: Advancing Healthcare Innovation through the Biomedical Engineer in Italy Naples</w:t>
      </w:r>
    </w:p>
    <w:p>
      <w:pPr>
        <w:pStyle w:val="FirstParagraph"/>
      </w:pPr>
      <w:r>
        <w:t xml:space="preserve">This dissertation examines the indispensable role of the</w:t>
      </w:r>
      <w:r>
        <w:t xml:space="preserve"> </w:t>
      </w:r>
      <w:r>
        <w:rPr>
          <w:iCs/>
          <w:i/>
        </w:rPr>
        <w:t xml:space="preserve">Biomedical Engineer</w:t>
      </w:r>
      <w:r>
        <w:t xml:space="preserve"> </w:t>
      </w:r>
      <w:r>
        <w:t xml:space="preserve">within the specific socio-geopolitical and healthcare context of</w:t>
      </w:r>
      <w:r>
        <w:t xml:space="preserve"> </w:t>
      </w:r>
      <w:r>
        <w:rPr>
          <w:bCs/>
          <w:b/>
        </w:rPr>
        <w:t xml:space="preserve">Italy Naples</w:t>
      </w:r>
      <w:r>
        <w:t xml:space="preserve">. Focusing on the city's unique challenges and opportunities, it argues that specialized Biomedical Engineers are not merely technical contributors but essential catalysts for sustainable healthcare transformation in one of Europe's most densely populated and historically complex urban centers. The analysis integrates global biomedical engineering principles with the concrete realities of Naples' public health infrastructure, demographic pressures, and regional innovation ecosystems.</w:t>
      </w:r>
    </w:p>
    <w:bookmarkStart w:id="20" w:name="X65b36e739fab764ea10a34ffe8893dd498fe8b8"/>
    <w:p>
      <w:pPr>
        <w:pStyle w:val="Heading2"/>
      </w:pPr>
      <w:r>
        <w:t xml:space="preserve">The Imperative for Biomedical Engineering in Naples</w:t>
      </w:r>
    </w:p>
    <w:p>
      <w:pPr>
        <w:pStyle w:val="FirstParagraph"/>
      </w:pPr>
      <w:r>
        <w:rPr>
          <w:bCs/>
          <w:b/>
        </w:rPr>
        <w:t xml:space="preserve">Italy Naples</w:t>
      </w:r>
      <w:r>
        <w:t xml:space="preserve">, as a major metropolitan hub with over 3 million inhabitants within the city proper and nearly 4 million in its broader urban area, faces significant healthcare demands. The aging population (exceeding 25% of residents aged 65+), coupled with socioeconomic disparities and infrastructure strain, places immense pressure on hospitals like</w:t>
      </w:r>
      <w:r>
        <w:t xml:space="preserve"> </w:t>
      </w:r>
      <w:r>
        <w:rPr>
          <w:iCs/>
          <w:i/>
        </w:rPr>
        <w:t xml:space="preserve">Ospedale San Giovanni di Dio e Ruggi d'Aragona</w:t>
      </w:r>
      <w:r>
        <w:t xml:space="preserve"> </w:t>
      </w:r>
      <w:r>
        <w:t xml:space="preserve">and</w:t>
      </w:r>
      <w:r>
        <w:t xml:space="preserve"> </w:t>
      </w:r>
      <w:r>
        <w:rPr>
          <w:iCs/>
          <w:i/>
        </w:rPr>
        <w:t xml:space="preserve">Ospedale dei Pellegrini</w:t>
      </w:r>
      <w:r>
        <w:t xml:space="preserve">. Traditional healthcare models struggle to meet these needs efficiently. Herein lies the critical value of the Biomedical Engineer. Unlike generic engineering disciplines, a Biomedical Engineer possesses specialized knowledge at the intersection of biology, medicine, and engineering design—crucial for developing localized solutions addressing Naples-specific challenges such as legacy medical equipment maintenance in resource-constrained settings, optimizing emergency response systems for densely built historic districts, or integrating telemedicine into communities with varying digital literacy.</w:t>
      </w:r>
    </w:p>
    <w:bookmarkEnd w:id="20"/>
    <w:bookmarkStart w:id="21" w:name="Xf3af2bbfe4296ffd99cca2f807a2e4a8194d76f"/>
    <w:p>
      <w:pPr>
        <w:pStyle w:val="Heading2"/>
      </w:pPr>
      <w:r>
        <w:t xml:space="preserve">The Biomedical Engineer: Multifaceted Role in the Naples Context</w:t>
      </w:r>
    </w:p>
    <w:p>
      <w:pPr>
        <w:pStyle w:val="FirstParagraph"/>
      </w:pPr>
      <w:r>
        <w:t xml:space="preserve">In</w:t>
      </w:r>
      <w:r>
        <w:t xml:space="preserve"> </w:t>
      </w:r>
      <w:r>
        <w:rPr>
          <w:bCs/>
          <w:b/>
        </w:rPr>
        <w:t xml:space="preserve">Italy Naples</w:t>
      </w:r>
      <w:r>
        <w:t xml:space="preserve">, the scope of a Biomedical Engineer transcends traditional device development. Key roles include:</w:t>
      </w:r>
    </w:p>
    <w:p>
      <w:pPr>
        <w:numPr>
          <w:ilvl w:val="0"/>
          <w:numId w:val="1001"/>
        </w:numPr>
        <w:pStyle w:val="Compact"/>
      </w:pPr>
      <w:r>
        <w:t xml:space="preserve">Medical Technology Management &amp; Innovation:** Overseeing the lifecycle of medical equipment (from purchase to decommissioning) within public hospitals, ensuring safety, compliance with Italian regulations (like the</w:t>
      </w:r>
      <w:r>
        <w:t xml:space="preserve"> </w:t>
      </w:r>
      <w:r>
        <w:rPr>
          <w:iCs/>
          <w:i/>
        </w:rPr>
        <w:t xml:space="preserve">Regolamento di Sicurezza</w:t>
      </w:r>
      <w:r>
        <w:t xml:space="preserve">), and maximizing value. This is vital in Naples' context where budget constraints often lead to older equipment fleets requiring expert maintenance.</w:t>
      </w:r>
    </w:p>
    <w:p>
      <w:pPr>
        <w:numPr>
          <w:ilvl w:val="0"/>
          <w:numId w:val="1001"/>
        </w:numPr>
        <w:pStyle w:val="Compact"/>
      </w:pPr>
      <w:r>
        <w:t xml:space="preserve">Healthcare System Optimization:** Designing and implementing data-driven solutions. For instance, developing localized patient monitoring systems for chronic diseases prevalent in Naples (e.g., cardiovascular issues linked to diet/urban stress) or optimizing ambulance routing through the city's complex, narrow streets using real-time traffic data.</w:t>
      </w:r>
    </w:p>
    <w:p>
      <w:pPr>
        <w:numPr>
          <w:ilvl w:val="0"/>
          <w:numId w:val="1001"/>
        </w:numPr>
        <w:pStyle w:val="Compact"/>
      </w:pPr>
      <w:r>
        <w:t xml:space="preserve">Collaboration Hub:** Acting as a critical translator between clinicians (doctors, nurses), hospital administrators, and technology developers. This role is paramount in Naples' healthcare environment, where effective communication across diverse stakeholders is key to successful project implementation. The University of Naples Federico II and the National Research Council (CNR) Institutes in the city are pivotal centers fostering these collaborations.</w:t>
      </w:r>
    </w:p>
    <w:p>
      <w:pPr>
        <w:numPr>
          <w:ilvl w:val="0"/>
          <w:numId w:val="1001"/>
        </w:numPr>
        <w:pStyle w:val="Compact"/>
      </w:pPr>
      <w:r>
        <w:t xml:space="preserve">Disaster Response Preparedness:** Leveraging expertise in medical device design and logistics for Naples' specific risks, including volcanic activity near Vesuvius or earthquake vulnerability. Biomedical Engineers contribute to designing rapid-deployment medical kits, field diagnostics, and communication systems resilient to infrastructure disruption common in historic urban areas.</w:t>
      </w:r>
    </w:p>
    <w:bookmarkEnd w:id="21"/>
    <w:bookmarkStart w:id="22" w:name="X116c1d40b986f17ebd7197e95157fc46a5903b6"/>
    <w:p>
      <w:pPr>
        <w:pStyle w:val="Heading2"/>
      </w:pPr>
      <w:r>
        <w:t xml:space="preserve">Case Study: The Naples Smart Health Initiative</w:t>
      </w:r>
    </w:p>
    <w:p>
      <w:pPr>
        <w:pStyle w:val="FirstParagraph"/>
      </w:pPr>
      <w:r>
        <w:t xml:space="preserve">A compelling example of the Biomedical Engineer's impact is the ongoing "Naples Smart Health" pilot project, supported by the Campania Region and local universities. This initiative, spearheaded by a team including Biomedical Engineers from Federico II University, addresses elderly care in Naples' most vulnerable neighborhoods. The engineers designed low-cost, user-friendly remote monitoring devices (e.g., fall detection sensors integrated into wearable aids) specifically calibrated for the physical environments and cultural context of Naples' historic districts. Crucially, they worked with local community health workers (</w:t>
      </w:r>
      <w:r>
        <w:rPr>
          <w:iCs/>
          <w:i/>
        </w:rPr>
        <w:t xml:space="preserve">infermieri di base</w:t>
      </w:r>
      <w:r>
        <w:t xml:space="preserve">) to ensure the technology was adopted successfully. The project significantly reduced unnecessary ER visits for elderly residents by enabling early intervention, demonstrating a direct link between Biomedical Engineering expertise and improved healthcare outcomes *within Italy Naples*.</w:t>
      </w:r>
    </w:p>
    <w:bookmarkEnd w:id="22"/>
    <w:bookmarkStart w:id="23" w:name="challenges-and-future-trajectory"/>
    <w:p>
      <w:pPr>
        <w:pStyle w:val="Heading2"/>
      </w:pPr>
      <w:r>
        <w:t xml:space="preserve">Challenges and Future Trajectory</w:t>
      </w:r>
    </w:p>
    <w:p>
      <w:pPr>
        <w:pStyle w:val="FirstParagraph"/>
      </w:pPr>
      <w:r>
        <w:t xml:space="preserve">Despite the clear necessity, the full potential of the Biomedical Engineer in</w:t>
      </w:r>
      <w:r>
        <w:t xml:space="preserve"> </w:t>
      </w:r>
      <w:r>
        <w:rPr>
          <w:bCs/>
          <w:b/>
        </w:rPr>
        <w:t xml:space="preserve">Naples</w:t>
      </w:r>
      <w:r>
        <w:t xml:space="preserve"> </w:t>
      </w:r>
      <w:r>
        <w:t xml:space="preserve">is hindered by challenges: inconsistent investment in specialized training pipelines beyond foundational engineering degrees, bureaucratic hurdles within regional healthcare systems, and a need for stronger industry-university links to commercialize local innovations. The Italian National Engineering Council (</w:t>
      </w:r>
      <w:r>
        <w:rPr>
          <w:iCs/>
          <w:i/>
        </w:rPr>
        <w:t xml:space="preserve">Consiglio Nazionale degli Ingegneri</w:t>
      </w:r>
      <w:r>
        <w:t xml:space="preserve">) recognizes this gap and promotes specific certifications for Biomedical Engineers. However, localized initiatives like the BioMedTech cluster emerging in Naples' industrial parks represent promising steps towards building a dedicated ecosystem.</w:t>
      </w:r>
    </w:p>
    <w:bookmarkEnd w:id="23"/>
    <w:bookmarkStart w:id="24" w:name="Xe424c412710fc2ee56481d746fe292b3835e510"/>
    <w:p>
      <w:pPr>
        <w:pStyle w:val="Heading2"/>
      </w:pPr>
      <w:r>
        <w:t xml:space="preserve">Conclusion: A Pillar for Naples' Health Future</w:t>
      </w:r>
    </w:p>
    <w:p>
      <w:pPr>
        <w:pStyle w:val="FirstParagraph"/>
      </w:pPr>
      <w:r>
        <w:t xml:space="preserve">This dissertation underscores that the Biomedical Engineer is not an optional resource but a fundamental pillar for modernizing healthcare delivery in</w:t>
      </w:r>
      <w:r>
        <w:t xml:space="preserve"> </w:t>
      </w:r>
      <w:r>
        <w:rPr>
          <w:bCs/>
          <w:b/>
        </w:rPr>
        <w:t xml:space="preserve">Italy Naples</w:t>
      </w:r>
      <w:r>
        <w:t xml:space="preserve">. Their unique skillset directly addresses the city's pressing healthcare access, efficiency, and resilience needs. As Naples navigates demographic shifts and seeks to leverage its rich academic heritage (Federico II University is a leader in Biomedical Engineering education in Southern Italy), investing strategically in training, deploying, and empowering Biomedical Engineers across public health systems will yield tangible improvements in population health outcomes. The path forward requires sustained collaboration between the</w:t>
      </w:r>
      <w:r>
        <w:t xml:space="preserve"> </w:t>
      </w:r>
      <w:r>
        <w:rPr>
          <w:iCs/>
          <w:i/>
        </w:rPr>
        <w:t xml:space="preserve">Ordine degli Ingegneri di Napoli</w:t>
      </w:r>
      <w:r>
        <w:t xml:space="preserve">, regional healthcare authorities (</w:t>
      </w:r>
      <w:r>
        <w:rPr>
          <w:iCs/>
          <w:i/>
        </w:rPr>
        <w:t xml:space="preserve">ASL Napoli 1</w:t>
      </w:r>
      <w:r>
        <w:t xml:space="preserve">,</w:t>
      </w:r>
      <w:r>
        <w:t xml:space="preserve"> </w:t>
      </w:r>
      <w:r>
        <w:rPr>
          <w:iCs/>
          <w:i/>
        </w:rPr>
        <w:t xml:space="preserve">Napoli 2</w:t>
      </w:r>
      <w:r>
        <w:t xml:space="preserve">), universities, and industry to fully integrate the Biomedical Engineer as a core member of Naples' healthcare innovation team. The future health and prosperity of</w:t>
      </w:r>
      <w:r>
        <w:t xml:space="preserve"> </w:t>
      </w:r>
      <w:r>
        <w:rPr>
          <w:bCs/>
          <w:b/>
        </w:rPr>
        <w:t xml:space="preserve">Italy Naples</w:t>
      </w:r>
      <w:r>
        <w:t xml:space="preserve"> </w:t>
      </w:r>
      <w:r>
        <w:t xml:space="preserve">depends on it.</w:t>
      </w:r>
    </w:p>
    <w:p>
      <w:pPr>
        <w:pStyle w:val="BodyText"/>
      </w:pPr>
      <w:r>
        <w:rPr>
          <w:bCs/>
          <w:b/>
        </w:rPr>
        <w:t xml:space="preserve">Total 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Italy Naples</dc:title>
  <dc:creator/>
  <dc:language>en</dc:language>
  <cp:keywords/>
  <dcterms:created xsi:type="dcterms:W3CDTF">2026-07-13T12:58:37Z</dcterms:created>
  <dcterms:modified xsi:type="dcterms:W3CDTF">2026-07-13T12:58:37Z</dcterms:modified>
</cp:coreProperties>
</file>

<file path=docProps/custom.xml><?xml version="1.0" encoding="utf-8"?>
<Properties xmlns="http://schemas.openxmlformats.org/officeDocument/2006/custom-properties" xmlns:vt="http://schemas.openxmlformats.org/officeDocument/2006/docPropsVTypes"/>
</file>