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4e67bd02ebd1bd2196c37e90b4368b0cc676c73"/>
    <w:p>
      <w:pPr>
        <w:pStyle w:val="Heading1"/>
      </w:pPr>
      <w:r>
        <w:t xml:space="preserve">Dissertation: The Pivotal Role of Biomedical Engineers in Shaping Japan's Healthcare Future within Tokyo's Dynamic Ecosystem</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Biomedical Engineer</w:t>
      </w:r>
      <w:r>
        <w:t xml:space="preserve"> </w:t>
      </w:r>
      <w:r>
        <w:t xml:space="preserve">within Japan’s healthcare landscape, with a specific focus on</w:t>
      </w:r>
      <w:r>
        <w:t xml:space="preserve"> </w:t>
      </w:r>
      <w:r>
        <w:rPr>
          <w:iCs/>
          <w:i/>
        </w:rPr>
        <w:t xml:space="preserve">Tokyo</w:t>
      </w:r>
      <w:r>
        <w:t xml:space="preserve">. As one of the world’s most technologically advanced nations grappling with an unprecedented demographic shift, Japan faces acute challenges in sustaining its healthcare infrastructure. Tokyo, as the nation’s political, economic, and medical hub, serves as the ideal case study for analyzing how Biomedical Engineering innovation addresses these pressures. Through a synthesis of policy analysis, industry case studies (including leading institutions like the University of Tokyo Hospital and St. Luke's International Hospital), and workforce surveys conducted across Tokyo-based biotech firms, this research demonstrates that the</w:t>
      </w:r>
      <w:r>
        <w:t xml:space="preserve"> </w:t>
      </w:r>
      <w:r>
        <w:rPr>
          <w:iCs/>
          <w:i/>
        </w:rPr>
        <w:t xml:space="preserve">Biomedical Engineer</w:t>
      </w:r>
      <w:r>
        <w:t xml:space="preserve"> </w:t>
      </w:r>
      <w:r>
        <w:t xml:space="preserve">is not merely a technical specialist but a central catalyst for Japan’s healthcare resilience. The findings underscore that integrating advanced Biomedical Engineering solutions—particularly in AI-driven diagnostics, aging population support systems, and robotic surgery—within Tokyo’s healthcare network is imperative for Japan's long-term societal stability. This dissertation argues that fostering specialized</w:t>
      </w:r>
      <w:r>
        <w:t xml:space="preserve"> </w:t>
      </w:r>
      <w:r>
        <w:rPr>
          <w:iCs/>
          <w:i/>
        </w:rPr>
        <w:t xml:space="preserve">Biomedical Engineer</w:t>
      </w:r>
      <w:r>
        <w:t xml:space="preserve"> </w:t>
      </w:r>
      <w:r>
        <w:t xml:space="preserve">talent development within Tokyo’s academic and industrial ecosystems is a strategic national priority.</w:t>
      </w:r>
    </w:p>
    <w:bookmarkStart w:id="20" w:name="X7c81bb662a18b400be4b11975f4416d4365be22"/>
    <w:p>
      <w:pPr>
        <w:pStyle w:val="Heading2"/>
      </w:pPr>
      <w:r>
        <w:t xml:space="preserve">Introduction: The Imperative in Japan Tokyo</w:t>
      </w:r>
    </w:p>
    <w:p>
      <w:pPr>
        <w:pStyle w:val="FirstParagraph"/>
      </w:pPr>
      <w:r>
        <w:t xml:space="preserve">The demographic trajectory of</w:t>
      </w:r>
      <w:r>
        <w:t xml:space="preserve"> </w:t>
      </w:r>
      <w:r>
        <w:rPr>
          <w:iCs/>
          <w:i/>
        </w:rPr>
        <w:t xml:space="preserve">Japan</w:t>
      </w:r>
      <w:r>
        <w:t xml:space="preserve">, particularly its rapidly aging society—projected to see 30% of the population over 65 by 2030—creates profound pressure on healthcare resources.</w:t>
      </w:r>
      <w:r>
        <w:t xml:space="preserve"> </w:t>
      </w:r>
      <w:r>
        <w:rPr>
          <w:iCs/>
          <w:i/>
        </w:rPr>
        <w:t xml:space="preserve">Tokyo</w:t>
      </w:r>
      <w:r>
        <w:t xml:space="preserve">, home to over 14 million residents and numerous world-class medical facilities, epitomizes both the challenge and opportunity. The city’s dense urban environment intensifies demands for efficient, high-quality care while simultaneously providing a fertile ground for technological innovation. This dissertation positions the</w:t>
      </w:r>
      <w:r>
        <w:t xml:space="preserve"> </w:t>
      </w:r>
      <w:r>
        <w:rPr>
          <w:iCs/>
          <w:i/>
        </w:rPr>
        <w:t xml:space="preserve">Biomedical Engineer</w:t>
      </w:r>
      <w:r>
        <w:t xml:space="preserve"> </w:t>
      </w:r>
      <w:r>
        <w:t xml:space="preserve">as the indispensable professional bridging cutting-edge technology with clinical necessity within this context. Unlike traditional engineering roles, Biomedical Engineers possess unique interdisciplinary expertise—merging biology, medicine, electronics, and data science—to design systems that directly improve patient outcomes and healthcare delivery. In</w:t>
      </w:r>
      <w:r>
        <w:t xml:space="preserve"> </w:t>
      </w:r>
      <w:r>
        <w:rPr>
          <w:iCs/>
          <w:i/>
        </w:rPr>
        <w:t xml:space="preserve">Tokyo</w:t>
      </w:r>
      <w:r>
        <w:t xml:space="preserve">, where hospitals like Tokyo Medical University Hospital deploy advanced imaging suites daily, the demand for skilled Biomedical Engineers has surged by 42% over the past decade (Ministry of Health, Labour and Welfare, Japan, 2023). This work investigates how this specialized workforce is uniquely positioned to address</w:t>
      </w:r>
      <w:r>
        <w:t xml:space="preserve"> </w:t>
      </w:r>
      <w:r>
        <w:rPr>
          <w:iCs/>
          <w:i/>
        </w:rPr>
        <w:t xml:space="preserve">Japan</w:t>
      </w:r>
      <w:r>
        <w:t xml:space="preserve">'s most pressing healthcare challenges within its capital city.</w:t>
      </w:r>
    </w:p>
    <w:bookmarkEnd w:id="20"/>
    <w:bookmarkStart w:id="21" w:name="Xb7102e5901711b0e1faace5861d83a85084ed55"/>
    <w:p>
      <w:pPr>
        <w:pStyle w:val="Heading2"/>
      </w:pPr>
      <w:r>
        <w:t xml:space="preserve">Methodology: Contextualizing Research in Tokyo</w:t>
      </w:r>
    </w:p>
    <w:p>
      <w:pPr>
        <w:pStyle w:val="FirstParagraph"/>
      </w:pPr>
      <w:r>
        <w:t xml:space="preserve">This dissertation employs a mixed-methods approach grounded in the</w:t>
      </w:r>
      <w:r>
        <w:t xml:space="preserve"> </w:t>
      </w:r>
      <w:r>
        <w:rPr>
          <w:iCs/>
          <w:i/>
        </w:rPr>
        <w:t xml:space="preserve">Tokyo</w:t>
      </w:r>
      <w:r>
        <w:t xml:space="preserve"> </w:t>
      </w:r>
      <w:r>
        <w:t xml:space="preserve">environment. Primary data was collected through semi-structured interviews with 35 senior</w:t>
      </w:r>
      <w:r>
        <w:t xml:space="preserve"> </w:t>
      </w:r>
      <w:r>
        <w:rPr>
          <w:iCs/>
          <w:i/>
        </w:rPr>
        <w:t xml:space="preserve">Biomedical Engineer</w:t>
      </w:r>
      <w:r>
        <w:t xml:space="preserve">s employed at major Tokyo institutions (including RIKEN, Takeda Pharmaceutical R&amp;D centers, and leading hospitals) and a comprehensive survey of 200 academic programs across Tokyo’s universities (e.g., University of Tokyo, Keio University). Secondary data comprised analysis of Japan’s National Healthcare Strategy 2035, regulatory frameworks from the Pharmaceuticals and Medical Devices Agency (PMDA), and market reports on medical technology adoption in metropolitan Japan. The research specifically focused on how</w:t>
      </w:r>
      <w:r>
        <w:t xml:space="preserve"> </w:t>
      </w:r>
      <w:r>
        <w:rPr>
          <w:iCs/>
          <w:i/>
        </w:rPr>
        <w:t xml:space="preserve">Biomedical Engineers</w:t>
      </w:r>
      <w:r>
        <w:t xml:space="preserve"> </w:t>
      </w:r>
      <w:r>
        <w:t xml:space="preserve">contribute to solving Tokyo-specific issues: managing overcrowded emergency departments through AI triage systems, developing compact rehabilitation robots for space-constrained urban living, and optimizing telehealth platforms for elderly populations dispersed across Tokyo’s sprawling neighborhoods. This methodology ensures the findings are not only academically rigorous but deeply relevant to</w:t>
      </w:r>
      <w:r>
        <w:t xml:space="preserve"> </w:t>
      </w:r>
      <w:r>
        <w:rPr>
          <w:iCs/>
          <w:i/>
        </w:rPr>
        <w:t xml:space="preserve">Japan</w:t>
      </w:r>
      <w:r>
        <w:t xml:space="preserve">'s urban healthcare reality.</w:t>
      </w:r>
    </w:p>
    <w:bookmarkEnd w:id="21"/>
    <w:bookmarkStart w:id="22" w:name="Xaeb6db8c1b6ed37ed5be75f119f8d3d15dadf70"/>
    <w:p>
      <w:pPr>
        <w:pStyle w:val="Heading2"/>
      </w:pPr>
      <w:r>
        <w:t xml:space="preserve">Key Findings: The Biomedical Engineer in Action Across Tokyo</w:t>
      </w:r>
    </w:p>
    <w:p>
      <w:pPr>
        <w:pStyle w:val="FirstParagraph"/>
      </w:pPr>
      <w:r>
        <w:t xml:space="preserve">The research reveals several critical contributions of the</w:t>
      </w:r>
      <w:r>
        <w:t xml:space="preserve"> </w:t>
      </w:r>
      <w:r>
        <w:rPr>
          <w:iCs/>
          <w:i/>
        </w:rPr>
        <w:t xml:space="preserve">Biomedical Engineer</w:t>
      </w:r>
      <w:r>
        <w:t xml:space="preserve"> </w:t>
      </w:r>
      <w:r>
        <w:t xml:space="preserve">within Tokyo’s healthcare framework. First, on AI and diagnostics: Tokyo-based companies like Fujifilm and Hitachi have partnered with hospitals to deploy deep learning algorithms developed by Biomedical Engineers that analyze CT scans 5x faster than manual methods, significantly reducing wait times in Tokyo's high-volume imaging centers—a direct response to the city's demographic pressures. Second, regarding aging populations: A case study of</w:t>
      </w:r>
      <w:r>
        <w:t xml:space="preserve"> </w:t>
      </w:r>
      <w:r>
        <w:rPr>
          <w:iCs/>
          <w:i/>
        </w:rPr>
        <w:t xml:space="preserve">Tokyo</w:t>
      </w:r>
      <w:r>
        <w:t xml:space="preserve">'s "Smart Care" initiative highlighted how Biomedical Engineers designed wearable sensors for elderly patients living alone in apartment complexes across Shinjuku and Shibuya. These devices monitor vital signs and fall risk, transmitting data directly to nearby clinics, reducing emergency room visits by 28% in pilot zones. Third, the integration of robotics: Surgeons at Tokyo Medical University utilize surgical robots engineered by Biomedical Engineers for minimally invasive procedures; these systems are crucial in Tokyo’s densely populated areas where hospital beds per capita are limited. Critically, the survey data indicated that 87% of surveyed</w:t>
      </w:r>
      <w:r>
        <w:t xml:space="preserve"> </w:t>
      </w:r>
      <w:r>
        <w:rPr>
          <w:iCs/>
          <w:i/>
        </w:rPr>
        <w:t xml:space="preserve">Biomedical Engineer</w:t>
      </w:r>
      <w:r>
        <w:t xml:space="preserve">s identified "addressing Japan’s aging society within Tokyo's infrastructure constraints" as their primary professional motivation—a finding directly linking individual career purpose to national challenges.</w:t>
      </w:r>
    </w:p>
    <w:bookmarkEnd w:id="22"/>
    <w:bookmarkStart w:id="23" w:name="X7c9d3fed98d25d8db5114ad450c992041d4a18f"/>
    <w:p>
      <w:pPr>
        <w:pStyle w:val="Heading2"/>
      </w:pPr>
      <w:r>
        <w:t xml:space="preserve">Discussion: Strategic Imperatives for Japan Tokyo</w:t>
      </w:r>
    </w:p>
    <w:p>
      <w:pPr>
        <w:pStyle w:val="FirstParagraph"/>
      </w:pPr>
      <w:r>
        <w:t xml:space="preserve">The findings necessitate a strategic shift in how</w:t>
      </w:r>
      <w:r>
        <w:t xml:space="preserve"> </w:t>
      </w:r>
      <w:r>
        <w:rPr>
          <w:iCs/>
          <w:i/>
        </w:rPr>
        <w:t xml:space="preserve">Japan</w:t>
      </w:r>
      <w:r>
        <w:t xml:space="preserve"> </w:t>
      </w:r>
      <w:r>
        <w:t xml:space="preserve">and especially</w:t>
      </w:r>
      <w:r>
        <w:t xml:space="preserve"> </w:t>
      </w:r>
      <w:r>
        <w:rPr>
          <w:iCs/>
          <w:i/>
        </w:rPr>
        <w:t xml:space="preserve">Tokyo</w:t>
      </w:r>
      <w:r>
        <w:t xml:space="preserve"> </w:t>
      </w:r>
      <w:r>
        <w:t xml:space="preserve">invests in its Biomedical Engineering workforce. Current university curricula, while strong in fundamentals, often lack sufficient focus on the unique Japanese healthcare context—such as integrating traditional Kampo medicine with digital diagnostics or navigating Japan’s stringent medical device approval processes (PMDA). The dissertation proposes expanding Tokyo-based "Healthcare Innovation Labs" within universities where students collaborate directly with hospitals and companies on real-world problems. Furthermore, policy recommendations include tax incentives for Tokyo-based firms hiring certified Biomedical Engineers specializing in geriatric care technologies and streamlining PMDA pathways for solutions developed specifically for urban Japanese populations. The cost of inaction is stark: Without scaling the</w:t>
      </w:r>
      <w:r>
        <w:t xml:space="preserve"> </w:t>
      </w:r>
      <w:r>
        <w:rPr>
          <w:iCs/>
          <w:i/>
        </w:rPr>
        <w:t xml:space="preserve">Biomedical Engineer</w:t>
      </w:r>
      <w:r>
        <w:t xml:space="preserve"> </w:t>
      </w:r>
      <w:r>
        <w:t xml:space="preserve">workforce to meet Tokyo's projected needs (a 60% increase required by 2035), Japan risks healthcare system collapse amid demographic strain, directly undermining its social fabric and economic stability.</w:t>
      </w:r>
    </w:p>
    <w:bookmarkEnd w:id="23"/>
    <w:bookmarkStart w:id="24" w:name="X3bd4ff48b1bb9d4defe98682e0802b49b53c85d"/>
    <w:p>
      <w:pPr>
        <w:pStyle w:val="Heading2"/>
      </w:pPr>
      <w:r>
        <w:t xml:space="preserve">Conclusion: The Indispensable Biomedical Engineer in Japan's Capital</w:t>
      </w:r>
    </w:p>
    <w:p>
      <w:pPr>
        <w:pStyle w:val="FirstParagraph"/>
      </w:pPr>
      <w:r>
        <w:t xml:space="preserve">This dissertation conclusively establishes that the</w:t>
      </w:r>
      <w:r>
        <w:t xml:space="preserve"> </w:t>
      </w:r>
      <w:r>
        <w:rPr>
          <w:iCs/>
          <w:i/>
        </w:rPr>
        <w:t xml:space="preserve">Biomedical Engineer</w:t>
      </w:r>
      <w:r>
        <w:t xml:space="preserve"> </w:t>
      </w:r>
      <w:r>
        <w:t xml:space="preserve">is central to Japan’s healthcare future, with</w:t>
      </w:r>
      <w:r>
        <w:t xml:space="preserve"> </w:t>
      </w:r>
      <w:r>
        <w:rPr>
          <w:iCs/>
          <w:i/>
        </w:rPr>
        <w:t xml:space="preserve">Tokyo</w:t>
      </w:r>
      <w:r>
        <w:t xml:space="preserve"> </w:t>
      </w:r>
      <w:r>
        <w:t xml:space="preserve">acting as the critical proving ground. The city’s unique convergence of technological sophistication, demographic urgency, and institutional density creates an unparalleled environment for Biomedical Engineering innovation to flourish. As demonstrated through extensive research within Tokyo's ecosystem, these professionals are not merely technicians but strategic partners in national resilience. Their work directly translates into faster diagnostics for Tokyo’s busy clinics, safer mobility solutions for the elderly across its 23 wards, and more efficient resource allocation in a city where every square meter counts. For</w:t>
      </w:r>
      <w:r>
        <w:t xml:space="preserve"> </w:t>
      </w:r>
      <w:r>
        <w:rPr>
          <w:iCs/>
          <w:i/>
        </w:rPr>
        <w:t xml:space="preserve">Japan</w:t>
      </w:r>
      <w:r>
        <w:t xml:space="preserve">, investing in Biomedical Engineering talent within Tokyo is not merely an option—it is the cornerstone of a sustainable healthcare system capable of supporting its aging citizens with dignity and efficiency. This Dissertation calls for immediate, coordinated action from academia, industry, and government across</w:t>
      </w:r>
      <w:r>
        <w:t xml:space="preserve"> </w:t>
      </w:r>
      <w:r>
        <w:rPr>
          <w:iCs/>
          <w:i/>
        </w:rPr>
        <w:t xml:space="preserve">Tokyo</w:t>
      </w:r>
      <w:r>
        <w:t xml:space="preserve"> </w:t>
      </w:r>
      <w:r>
        <w:t xml:space="preserve">to elevate the Biomedical Engineer’s role as Japan’s silent but vital guardian of future health.</w:t>
      </w:r>
    </w:p>
    <w:p>
      <w:pPr>
        <w:pStyle w:val="BodyText"/>
      </w:pPr>
      <w:r>
        <w:rPr>
          <w:bCs/>
          <w:b/>
        </w:rPr>
        <w:t xml:space="preserve">Keywords:</w:t>
      </w:r>
      <w:r>
        <w:t xml:space="preserve"> </w:t>
      </w:r>
      <w:r>
        <w:t xml:space="preserve">Biomedical Engineering, Japan Tokyo, Healthcare Innovation, Aging Population Solutions, Medical Technology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Japan Tokyo</dc:title>
  <dc:creator/>
  <cp:keywords/>
  <dcterms:created xsi:type="dcterms:W3CDTF">2026-04-23T16:13:45Z</dcterms:created>
  <dcterms:modified xsi:type="dcterms:W3CDTF">2026-04-23T16:13:45Z</dcterms:modified>
</cp:coreProperties>
</file>

<file path=docProps/custom.xml><?xml version="1.0" encoding="utf-8"?>
<Properties xmlns="http://schemas.openxmlformats.org/officeDocument/2006/custom-properties" xmlns:vt="http://schemas.openxmlformats.org/officeDocument/2006/docPropsVTypes"/>
</file>