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Advancing</w:t>
      </w:r>
      <w:r>
        <w:t xml:space="preserve"> </w:t>
      </w:r>
      <w:r>
        <w:t xml:space="preserve">Healthcare</w:t>
      </w:r>
      <w:r>
        <w:t xml:space="preserve"> </w:t>
      </w:r>
      <w:r>
        <w:t xml:space="preserve">Innovation</w:t>
      </w:r>
      <w:r>
        <w:t xml:space="preserve"> </w:t>
      </w:r>
      <w:r>
        <w:t xml:space="preserve">in</w:t>
      </w:r>
      <w:r>
        <w:t xml:space="preserve"> </w:t>
      </w:r>
      <w:r>
        <w:t xml:space="preserve">Kazakhstan</w:t>
      </w:r>
      <w:r>
        <w:t xml:space="preserve"> </w:t>
      </w:r>
      <w:r>
        <w:t xml:space="preserve">Almaty</w:t>
      </w:r>
    </w:p>
    <w:bookmarkStart w:id="27" w:name="X7a5c0962d76a479d13d4d3c61cd400caab67004"/>
    <w:p>
      <w:pPr>
        <w:pStyle w:val="Heading1"/>
      </w:pPr>
      <w:r>
        <w:t xml:space="preserve">Dissertation: The Critical Role of the Biomedical Engineer in Shaping Modern Healthcare Infrastructure within Kazakhstan Almaty</w:t>
      </w:r>
    </w:p>
    <w:bookmarkStart w:id="20" w:name="Xf666917e840f82a6413b97416910244d65d1f4d"/>
    <w:p>
      <w:pPr>
        <w:pStyle w:val="Heading2"/>
      </w:pPr>
      <w:r>
        <w:t xml:space="preserve">Introduction: A Strategic Imperative for Kazakhstan's Health Sector</w:t>
      </w:r>
    </w:p>
    <w:p>
      <w:pPr>
        <w:pStyle w:val="FirstParagraph"/>
      </w:pPr>
      <w:r>
        <w:t xml:space="preserve">This Dissertation critically examines the evolving role of the Biomedical Engineer within the healthcare ecosystem of Kazakhstan, with specific emphasis on the strategic city of Almaty. As Kazakhstan advances its National Healthcare Strategy 2030, aligning with global health innovation trends, the expertise of Biomedical Engineers has transitioned from a niche specialty to a cornerstone for sustainable medical advancement. This document establishes that fostering local talent in Biomedical Engineering is not merely an academic pursuit but a national imperative for improving healthcare accessibility, quality, and affordability across Kazakhstan Almaty and beyond.</w:t>
      </w:r>
    </w:p>
    <w:bookmarkEnd w:id="20"/>
    <w:bookmarkStart w:id="21" w:name="X7b085dad96447c3110a3a5a913cff7f4ecf2ba9"/>
    <w:p>
      <w:pPr>
        <w:pStyle w:val="Heading2"/>
      </w:pPr>
      <w:r>
        <w:t xml:space="preserve">Healthcare Challenges Driving Demand for Biomedical Engineers in Almaty</w:t>
      </w:r>
    </w:p>
    <w:p>
      <w:pPr>
        <w:pStyle w:val="FirstParagraph"/>
      </w:pPr>
      <w:r>
        <w:t xml:space="preserve">Kazakhstan faces significant healthcare challenges, including an aging population, rising chronic disease burdens (e.g., cardiovascular conditions and diabetes), uneven distribution of medical resources, and a pressing need for modern diagnostic and therapeutic equipment. Almaty, as the nation's economic hub housing over 2 million residents and numerous specialized hospitals like the Republic Hospital No. 1 or Alma-Ata Medical University Clinics, experiences acute strain on its infrastructure. The current reliance on imported medical devices creates vulnerabilities: supply chain disruptions, high costs for maintenance, and a lack of adaptation to local clinical environments. A Biomedical Engineer operating within Kazakhstan Almaty possesses the unique skillset to bridge this gap—designing, modifying, maintaining, and implementing cost-effective medical technologies tailored specifically for Kazakhstani healthcare settings and patient populations.</w:t>
      </w:r>
    </w:p>
    <w:bookmarkEnd w:id="21"/>
    <w:bookmarkStart w:id="22" w:name="X1137da48ede26b244950fc1c7365d1d422255ae"/>
    <w:p>
      <w:pPr>
        <w:pStyle w:val="Heading2"/>
      </w:pPr>
      <w:r>
        <w:t xml:space="preserve">Biomedical Engineering: Local Solutions for National Needs in Almaty</w:t>
      </w:r>
    </w:p>
    <w:p>
      <w:pPr>
        <w:pStyle w:val="FirstParagraph"/>
      </w:pPr>
      <w:r>
        <w:t xml:space="preserve">The contributions of the Biomedical Engineer extend far beyond traditional maintenance roles. In Kazakhstan Almaty, these professionals are actively engaged in:</w:t>
      </w:r>
    </w:p>
    <w:p>
      <w:pPr>
        <w:numPr>
          <w:ilvl w:val="0"/>
          <w:numId w:val="1001"/>
        </w:numPr>
        <w:pStyle w:val="Compact"/>
      </w:pPr>
      <w:r>
        <w:rPr>
          <w:bCs/>
          <w:b/>
        </w:rPr>
        <w:t xml:space="preserve">Adapting Global Technologies:</w:t>
      </w:r>
      <w:r>
        <w:t xml:space="preserve"> </w:t>
      </w:r>
      <w:r>
        <w:t xml:space="preserve">Modifying imported imaging systems (e.g., ultrasound, X-ray) to function optimally in Almaty's variable power grid conditions or developing localized software interfaces for Kazakh language support.</w:t>
      </w:r>
    </w:p>
    <w:p>
      <w:pPr>
        <w:numPr>
          <w:ilvl w:val="0"/>
          <w:numId w:val="1001"/>
        </w:numPr>
        <w:pStyle w:val="Compact"/>
      </w:pPr>
      <w:r>
        <w:rPr>
          <w:bCs/>
          <w:b/>
        </w:rPr>
        <w:t xml:space="preserve">Developing Indigenous Solutions:</w:t>
      </w:r>
      <w:r>
        <w:t xml:space="preserve"> </w:t>
      </w:r>
      <w:r>
        <w:t xml:space="preserve">Initiatives like the KIMEP University Biomedical Engineering Lab have piloted low-cost, portable ECG monitors for remote clinics in Eastern Kazakhstan, directly addressing Almaty-based innovation needs.</w:t>
      </w:r>
    </w:p>
    <w:p>
      <w:pPr>
        <w:numPr>
          <w:ilvl w:val="0"/>
          <w:numId w:val="1001"/>
        </w:numPr>
        <w:pStyle w:val="Compact"/>
      </w:pPr>
      <w:r>
        <w:rPr>
          <w:bCs/>
          <w:b/>
        </w:rPr>
        <w:t xml:space="preserve">Strengthening Telemedicine Infrastructure:</w:t>
      </w:r>
      <w:r>
        <w:t xml:space="preserve"> </w:t>
      </w:r>
      <w:r>
        <w:t xml:space="preserve">Collaborating with Almaty's smart city initiatives to integrate biomedical data acquisition systems into telehealth platforms, enabling rural patients to access specialist consultations via secure networks centered in Almaty hospitals.</w:t>
      </w:r>
    </w:p>
    <w:p>
      <w:pPr>
        <w:numPr>
          <w:ilvl w:val="0"/>
          <w:numId w:val="1001"/>
        </w:numPr>
        <w:pStyle w:val="Compact"/>
      </w:pPr>
      <w:r>
        <w:rPr>
          <w:bCs/>
          <w:b/>
        </w:rPr>
        <w:t xml:space="preserve">Ensuring Regulatory Compliance &amp; Safety:</w:t>
      </w:r>
      <w:r>
        <w:t xml:space="preserve"> </w:t>
      </w:r>
      <w:r>
        <w:t xml:space="preserve">Working closely with the Ministry of Healthcare and local accreditation bodies (like the National Accreditation Agency for Healthcare Institutions) to ensure all medical devices deployed within Kazakhstan Almaty meet stringent safety and efficacy standards, reducing patient risk.</w:t>
      </w:r>
    </w:p>
    <w:bookmarkEnd w:id="22"/>
    <w:bookmarkStart w:id="23" w:name="Xae0d49328b2897f538232ec3a9234ed5466c110"/>
    <w:p>
      <w:pPr>
        <w:pStyle w:val="Heading2"/>
      </w:pPr>
      <w:r>
        <w:t xml:space="preserve">Educational Pathways: Cultivating Talent in Kazakhstan Almaty</w:t>
      </w:r>
    </w:p>
    <w:p>
      <w:pPr>
        <w:pStyle w:val="FirstParagraph"/>
      </w:pPr>
      <w:r>
        <w:t xml:space="preserve">Recognizing this critical need, Almaty is developing specialized academic programs. Institutions such as the Kazakh National Research Medical University (KNRMU) and KIMEP University now offer dedicated Biomedical Engineering curricula, blending core engineering principles with medical sciences. This Dissertation argues that scaling these programs—incorporating mandatory internships within Almaty's leading hospitals and healthcare technology firms—is vital. Graduates trained in Kazakhstan Almaty are inherently attuned to local challenges: they understand the linguistic context (Kazakh/Russian), cultural nuances of patient care, and the specific logistical realities of the Kazakhstani healthcare supply chain. They are not merely technicians; they are innovators whose work directly enhances public health outcomes across Kazakhstan.</w:t>
      </w:r>
    </w:p>
    <w:bookmarkEnd w:id="23"/>
    <w:bookmarkStart w:id="24" w:name="X4e536be86edaa9a1440d1a9e0bd7aa41e82587b"/>
    <w:p>
      <w:pPr>
        <w:pStyle w:val="Heading2"/>
      </w:pPr>
      <w:r>
        <w:t xml:space="preserve">Challenges and Strategic Recommendations for Kazakhstan Almaty</w:t>
      </w:r>
    </w:p>
    <w:p>
      <w:pPr>
        <w:pStyle w:val="FirstParagraph"/>
      </w:pPr>
      <w:r>
        <w:t xml:space="preserve">Despite progress, significant hurdles remain. Key challenges identified in this Dissertation include limited dedicated R&amp;D funding for local biomedical innovation within Almaty, insufficient industry-academia collaboration frameworks, and a shortage of experienced Biomedical Engineers to mentor new talent. To overcome these, strategic recommendations are proposed:</w:t>
      </w:r>
    </w:p>
    <w:p>
      <w:pPr>
        <w:numPr>
          <w:ilvl w:val="0"/>
          <w:numId w:val="1002"/>
        </w:numPr>
        <w:pStyle w:val="Compact"/>
      </w:pPr>
      <w:r>
        <w:rPr>
          <w:bCs/>
          <w:b/>
        </w:rPr>
        <w:t xml:space="preserve">Establish a National Biomedical Innovation Fund:</w:t>
      </w:r>
      <w:r>
        <w:t xml:space="preserve"> </w:t>
      </w:r>
      <w:r>
        <w:t xml:space="preserve">Backed by the government and private sector in Kazakhstan Almaty, prioritizing grants for university-industry projects developing locally relevant medical devices.</w:t>
      </w:r>
    </w:p>
    <w:p>
      <w:pPr>
        <w:numPr>
          <w:ilvl w:val="0"/>
          <w:numId w:val="1002"/>
        </w:numPr>
        <w:pStyle w:val="Compact"/>
      </w:pPr>
      <w:r>
        <w:rPr>
          <w:bCs/>
          <w:b/>
        </w:rPr>
        <w:t xml:space="preserve">Strengthen University-Hospital Partnerships:</w:t>
      </w:r>
      <w:r>
        <w:t xml:space="preserve"> </w:t>
      </w:r>
      <w:r>
        <w:t xml:space="preserve">Formalize linkages between Almaty's medical universities (e.g., SNMU) and hospitals to create real-world problem-solving labs where Biomedical Engineers tackle current clinical needs.</w:t>
      </w:r>
    </w:p>
    <w:p>
      <w:pPr>
        <w:numPr>
          <w:ilvl w:val="0"/>
          <w:numId w:val="1002"/>
        </w:numPr>
        <w:pStyle w:val="Compact"/>
      </w:pPr>
      <w:r>
        <w:rPr>
          <w:bCs/>
          <w:b/>
        </w:rPr>
        <w:t xml:space="preserve">Develop National Certification Standards:</w:t>
      </w:r>
      <w:r>
        <w:t xml:space="preserve"> </w:t>
      </w:r>
      <w:r>
        <w:t xml:space="preserve">Create clear pathways for certification of Biomedical Engineers within Kazakhstan, ensuring quality control and professional recognition, directly supporting the growth of this vital field in Almaty.</w:t>
      </w:r>
    </w:p>
    <w:bookmarkEnd w:id="24"/>
    <w:bookmarkStart w:id="25" w:name="Xcd8e419b750083a6891833c1de2e00ffea86255"/>
    <w:p>
      <w:pPr>
        <w:pStyle w:val="Heading2"/>
      </w:pPr>
      <w:r>
        <w:t xml:space="preserve">Conclusion: The Future is Local, Integrated, and Biomedical</w:t>
      </w:r>
    </w:p>
    <w:p>
      <w:pPr>
        <w:pStyle w:val="FirstParagraph"/>
      </w:pPr>
      <w:r>
        <w:t xml:space="preserve">This Dissertation conclusively demonstrates that the Biomedical Engineer is an indispensable agent of progress for Kazakhstan's healthcare future. In the dynamic environment of Almaty, where innovation meets urgent public health needs, these professionals transform imported technology into locally sustainable assets and pioneer novel solutions. Investing in their education, professional development, and integration into Kazakhstan's national health strategy is not optional—it is fundamental to achieving universal health coverage (UHC) targets within Kazakhstan Almaty. As the nation strives for technological self-sufficiency in healthcare, the Biomedical Engineer emerges as a key architect of a more resilient, responsive, and equitable medical system. The time for focused action in Kazakhstan Almaty is now; the future of Kazakhstani health depends on it.</w:t>
      </w:r>
    </w:p>
    <w:bookmarkEnd w:id="25"/>
    <w:bookmarkStart w:id="26" w:name="word-count-857"/>
    <w:p>
      <w:pPr>
        <w:pStyle w:val="Heading2"/>
      </w:pPr>
      <w: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Biomedical Engineers in Advancing Healthcare Innovation in Kazakhstan Almaty</dc:title>
  <dc:creator/>
  <dc:language>en</dc:language>
  <cp:keywords/>
  <dcterms:created xsi:type="dcterms:W3CDTF">2026-04-30T02:18:37Z</dcterms:created>
  <dcterms:modified xsi:type="dcterms:W3CDTF">2026-04-30T02:18:37Z</dcterms:modified>
</cp:coreProperties>
</file>

<file path=docProps/custom.xml><?xml version="1.0" encoding="utf-8"?>
<Properties xmlns="http://schemas.openxmlformats.org/officeDocument/2006/custom-properties" xmlns:vt="http://schemas.openxmlformats.org/officeDocument/2006/docPropsVTypes"/>
</file>