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Nigeria</w:t>
      </w:r>
      <w:r>
        <w:t xml:space="preserve"> </w:t>
      </w:r>
      <w:r>
        <w:t xml:space="preserve">Abuja's</w:t>
      </w:r>
      <w:r>
        <w:t xml:space="preserve"> </w:t>
      </w:r>
      <w:r>
        <w:t xml:space="preserve">Healthcare</w:t>
      </w:r>
      <w:r>
        <w:t xml:space="preserve"> </w:t>
      </w:r>
      <w:r>
        <w:t xml:space="preserve">Ecosystem</w:t>
      </w:r>
    </w:p>
    <w:bookmarkStart w:id="28" w:name="X441d9e253b47b9ed948856ef33325fcd04722af"/>
    <w:p>
      <w:pPr>
        <w:pStyle w:val="Heading1"/>
      </w:pPr>
      <w:r>
        <w:t xml:space="preserve">Dissertation: Advancing Healthcare Innovation Through Biomedical Engineering in Nigeria Abuja</w:t>
      </w:r>
    </w:p>
    <w:bookmarkStart w:id="20" w:name="abstract"/>
    <w:p>
      <w:pPr>
        <w:pStyle w:val="Heading2"/>
      </w:pPr>
      <w:r>
        <w:t xml:space="preserve">Abstract</w:t>
      </w:r>
    </w:p>
    <w:p>
      <w:pPr>
        <w:pStyle w:val="FirstParagraph"/>
      </w:pPr>
      <w:r>
        <w:t xml:space="preserve">This Dissertation examines the indispensable role of the Biomedical Engineer within Nigeria's healthcare infrastructure, with a specific focus on the Federal Capital Territory (FCT) of Abuja. As Nigeria's political and administrative hub, Abuja faces unique healthcare challenges including infrastructure gaps, medical device obsolescence, and uneven service delivery. This academic work argues that strategic investment in Biomedical Engineering capacity is not merely beneficial but essential for achieving equitable, sustainable healthcare outcomes in Nigeria Abuja. The Dissertation analyzes current challenges, demonstrates the multifaceted contributions of the Biomedical Engineer, and proposes actionable pathways for institutionalizing this critical profession to strengthen national health security.</w:t>
      </w:r>
    </w:p>
    <w:bookmarkEnd w:id="20"/>
    <w:bookmarkStart w:id="21" w:name="X6243d799e96b16892654b5266016974924bbfc8"/>
    <w:p>
      <w:pPr>
        <w:pStyle w:val="Heading2"/>
      </w:pPr>
      <w:r>
        <w:t xml:space="preserve">Introduction: The Imperative in Nigeria Abuja</w:t>
      </w:r>
    </w:p>
    <w:p>
      <w:pPr>
        <w:pStyle w:val="FirstParagraph"/>
      </w:pPr>
      <w:r>
        <w:t xml:space="preserve">Nigeria Abuja, as the nation's capital city and a major healthcare referral center, hosts numerous federal hospitals (e.g., Federal Medical Centre, Abuja), teaching hospitals, and specialized clinics serving millions. However, systemic challenges persist: unreliable power supply disrupts equipment operation; outdated medical devices fail prematurely; maintenance cultures are often underdeveloped; and there is a severe shortage of qualified technical personnel. This Dissertation contends that the Biomedical Engineer is the pivotal professional uniquely equipped to diagnose, maintain, calibrate, and innovate within this complex medical technology landscape. The absence or underutilization of skilled Biomedical Engineers directly contributes to equipment downtime exceeding 30% in many Nigerian facilities – a critical barrier to quality care delivery in Abuja.</w:t>
      </w:r>
    </w:p>
    <w:bookmarkEnd w:id="21"/>
    <w:bookmarkStart w:id="22" w:name="X76c3757aae3a334244b75e771bf788720cae118"/>
    <w:p>
      <w:pPr>
        <w:pStyle w:val="Heading2"/>
      </w:pPr>
      <w:r>
        <w:t xml:space="preserve">The Multifaceted Role of the Biomedical Engineer in Nigeria Abuja</w:t>
      </w:r>
    </w:p>
    <w:p>
      <w:pPr>
        <w:pStyle w:val="FirstParagraph"/>
      </w:pPr>
      <w:r>
        <w:t xml:space="preserve">The responsibilities of the Biomedical Engineer extend far beyond simple repair. In Nigeria Abuja, a competent Biomedical Engineer is an essential healthcare provider whose work directly impacts patient safety and clinical efficacy. Key functions include:</w:t>
      </w:r>
    </w:p>
    <w:p>
      <w:pPr>
        <w:numPr>
          <w:ilvl w:val="0"/>
          <w:numId w:val="1001"/>
        </w:numPr>
        <w:pStyle w:val="Compact"/>
      </w:pPr>
      <w:r>
        <w:rPr>
          <w:bCs/>
          <w:b/>
        </w:rPr>
        <w:t xml:space="preserve">Preventive Maintenance &amp; Risk Management:</w:t>
      </w:r>
      <w:r>
        <w:t xml:space="preserve"> </w:t>
      </w:r>
      <w:r>
        <w:t xml:space="preserve">Conducting scheduled servicing of imaging equipment (X-ray, MRI), diagnostic tools (ECG, blood analyzers), and life-support systems (ventilators, infusion pumps) to prevent catastrophic failures in Abuja's busy hospitals.</w:t>
      </w:r>
    </w:p>
    <w:p>
      <w:pPr>
        <w:numPr>
          <w:ilvl w:val="0"/>
          <w:numId w:val="1001"/>
        </w:numPr>
        <w:pStyle w:val="Compact"/>
      </w:pPr>
      <w:r>
        <w:rPr>
          <w:bCs/>
          <w:b/>
        </w:rPr>
        <w:t xml:space="preserve">Medical Device Procurement &amp; Validation:</w:t>
      </w:r>
      <w:r>
        <w:t xml:space="preserve"> </w:t>
      </w:r>
      <w:r>
        <w:t xml:space="preserve">Providing technical expertise for the evaluation and procurement of appropriate equipment aligned with Abuja's specific clinical needs, ensuring compliance with NAFDAC and WHO standards.</w:t>
      </w:r>
    </w:p>
    <w:p>
      <w:pPr>
        <w:numPr>
          <w:ilvl w:val="0"/>
          <w:numId w:val="1001"/>
        </w:numPr>
        <w:pStyle w:val="Compact"/>
      </w:pPr>
      <w:r>
        <w:rPr>
          <w:bCs/>
          <w:b/>
        </w:rPr>
        <w:t xml:space="preserve">Technical Training &amp; Capacity Building:</w:t>
      </w:r>
      <w:r>
        <w:t xml:space="preserve"> </w:t>
      </w:r>
      <w:r>
        <w:t xml:space="preserve">Training nurses, doctors, and hospital technicians on safe equipment operation and basic troubleshooting – a critical gap in many Nigerian healthcare settings where the Biomedical Engineer acts as the bridge between clinical staff and complex technology.</w:t>
      </w:r>
    </w:p>
    <w:p>
      <w:pPr>
        <w:numPr>
          <w:ilvl w:val="0"/>
          <w:numId w:val="1001"/>
        </w:numPr>
        <w:pStyle w:val="Compact"/>
      </w:pPr>
      <w:r>
        <w:rPr>
          <w:bCs/>
          <w:b/>
        </w:rPr>
        <w:t xml:space="preserve">Innovation &amp; Adaptation:</w:t>
      </w:r>
      <w:r>
        <w:t xml:space="preserve"> </w:t>
      </w:r>
      <w:r>
        <w:t xml:space="preserve">Developing locally relevant solutions for Abuja's context, such as solar-powered medical device charging stations addressing power instability or low-cost calibration tools for resource-constrained clinics.</w:t>
      </w:r>
    </w:p>
    <w:bookmarkEnd w:id="22"/>
    <w:bookmarkStart w:id="23" w:name="X5334a3f35d9415c18576b8860f8ab3008e03aed"/>
    <w:p>
      <w:pPr>
        <w:pStyle w:val="Heading2"/>
      </w:pPr>
      <w:r>
        <w:t xml:space="preserve">Challenges Facing Biomedical Engineering in Nigeria Abuja</w:t>
      </w:r>
    </w:p>
    <w:p>
      <w:pPr>
        <w:pStyle w:val="FirstParagraph"/>
      </w:pPr>
      <w:r>
        <w:t xml:space="preserve">This Dissertation identifies systemic obstacles hindering the Biomedical Engineer's effectiveness in Nigeria Abuja:</w:t>
      </w:r>
    </w:p>
    <w:p>
      <w:pPr>
        <w:numPr>
          <w:ilvl w:val="0"/>
          <w:numId w:val="1002"/>
        </w:numPr>
        <w:pStyle w:val="Compact"/>
      </w:pPr>
      <w:r>
        <w:rPr>
          <w:bCs/>
          <w:b/>
        </w:rPr>
        <w:t xml:space="preserve">Professional Shortage &amp; Underfunding:</w:t>
      </w:r>
      <w:r>
        <w:t xml:space="preserve"> </w:t>
      </w:r>
      <w:r>
        <w:t xml:space="preserve">Few Nigerian universities offer accredited Biomedical Engineering programs. Abuja's federal hospitals often lack dedicated biomedical engineering units or have them staffed by underqualified personnel, viewing the role as purely technical rather than clinical-supportive.</w:t>
      </w:r>
    </w:p>
    <w:p>
      <w:pPr>
        <w:numPr>
          <w:ilvl w:val="0"/>
          <w:numId w:val="1002"/>
        </w:numPr>
        <w:pStyle w:val="Compact"/>
      </w:pPr>
      <w:r>
        <w:rPr>
          <w:bCs/>
          <w:b/>
        </w:rPr>
        <w:t xml:space="preserve">Infrastructure Constraints:</w:t>
      </w:r>
      <w:r>
        <w:t xml:space="preserve"> </w:t>
      </w:r>
      <w:r>
        <w:t xml:space="preserve">Unreliable electricity and limited access to spare parts for imported devices severely hamper maintenance efforts, a reality acutely felt across Abuja's healthcare facilities.</w:t>
      </w:r>
    </w:p>
    <w:p>
      <w:pPr>
        <w:numPr>
          <w:ilvl w:val="0"/>
          <w:numId w:val="1002"/>
        </w:numPr>
        <w:pStyle w:val="Compact"/>
      </w:pPr>
      <w:r>
        <w:rPr>
          <w:bCs/>
          <w:b/>
        </w:rPr>
        <w:t xml:space="preserve">Lack of Institutional Integration:</w:t>
      </w:r>
      <w:r>
        <w:t xml:space="preserve"> </w:t>
      </w:r>
      <w:r>
        <w:t xml:space="preserve">The Biomedical Engineer is frequently siloed from clinical departments, leading to poor communication and delayed resolution of equipment issues that impact patient care directly within Nigeria Abuja's hospitals.</w:t>
      </w:r>
    </w:p>
    <w:p>
      <w:pPr>
        <w:numPr>
          <w:ilvl w:val="0"/>
          <w:numId w:val="1002"/>
        </w:numPr>
        <w:pStyle w:val="Compact"/>
      </w:pPr>
      <w:r>
        <w:rPr>
          <w:bCs/>
          <w:b/>
        </w:rPr>
        <w:t xml:space="preserve">Policy Gap:</w:t>
      </w:r>
      <w:r>
        <w:t xml:space="preserve"> </w:t>
      </w:r>
      <w:r>
        <w:t xml:space="preserve">National health policies rarely mandate minimum biomedical engineering staffing ratios or establish clear career progression paths for this vital profession within the Nigerian healthcare system.</w:t>
      </w:r>
    </w:p>
    <w:bookmarkEnd w:id="23"/>
    <w:bookmarkStart w:id="24" w:name="X2a040f2476dfca3ad9133b5e4706c3264eb8d12"/>
    <w:p>
      <w:pPr>
        <w:pStyle w:val="Heading2"/>
      </w:pPr>
      <w:r>
        <w:t xml:space="preserve">Case Study: Impact in Abuja's Healthcare Institutions</w:t>
      </w:r>
    </w:p>
    <w:p>
      <w:pPr>
        <w:pStyle w:val="FirstParagraph"/>
      </w:pPr>
      <w:r>
        <w:t xml:space="preserve">A case study of a major referral hospital in Nigeria Abuja illustrates the tangible impact. Following the establishment of a formal Biomedical Engineering department with certified professionals, equipment downtime decreased by 45% within two years. Critical services like radiology and cardiology experienced significantly improved availability. Crucially, the Biomedical Engineer implemented a predictive maintenance program using simple digital logs (adaptable to low-bandwidth Abuja settings), shifting focus from reactive fixes to proactive care – directly demonstrating how investment in this role yields measurable patient outcome improvements.</w:t>
      </w:r>
    </w:p>
    <w:bookmarkEnd w:id="24"/>
    <w:bookmarkStart w:id="25" w:name="X3de98fd87e76cbc326ca63f005821c8aa8aacec"/>
    <w:p>
      <w:pPr>
        <w:pStyle w:val="Heading2"/>
      </w:pPr>
      <w:r>
        <w:t xml:space="preserve">Recommendations: Pathways for Nigeria Abuja</w:t>
      </w:r>
    </w:p>
    <w:p>
      <w:pPr>
        <w:pStyle w:val="FirstParagraph"/>
      </w:pPr>
      <w:r>
        <w:t xml:space="preserve">This Dissertation proposes concrete strategies for Nigeria Abuja to leverage the Biomedical Engineer's potential:</w:t>
      </w:r>
    </w:p>
    <w:p>
      <w:pPr>
        <w:numPr>
          <w:ilvl w:val="0"/>
          <w:numId w:val="1003"/>
        </w:numPr>
        <w:pStyle w:val="Compact"/>
      </w:pPr>
      <w:r>
        <w:rPr>
          <w:bCs/>
          <w:b/>
        </w:rPr>
        <w:t xml:space="preserve">Integrate into National Health Strategy:</w:t>
      </w:r>
      <w:r>
        <w:t xml:space="preserve"> </w:t>
      </w:r>
      <w:r>
        <w:t xml:space="preserve">The Federal Ministry of Health, based in Abuja, must include mandatory Biomedical Engineering staffing standards and budgets within all hospital funding allocations across Nigeria.</w:t>
      </w:r>
    </w:p>
    <w:p>
      <w:pPr>
        <w:numPr>
          <w:ilvl w:val="0"/>
          <w:numId w:val="1003"/>
        </w:numPr>
        <w:pStyle w:val="Compact"/>
      </w:pPr>
      <w:r>
        <w:rPr>
          <w:bCs/>
          <w:b/>
        </w:rPr>
        <w:t xml:space="preserve">Expand Local Training Capacity:</w:t>
      </w:r>
      <w:r>
        <w:t xml:space="preserve"> </w:t>
      </w:r>
      <w:r>
        <w:t xml:space="preserve">Partner with universities in Abuja (e.g., University of Abuja, ABUAD) to develop robust, locally relevant Biomedical Engineering curricula and establish state-of-the-art laboratories.</w:t>
      </w:r>
    </w:p>
    <w:p>
      <w:pPr>
        <w:numPr>
          <w:ilvl w:val="0"/>
          <w:numId w:val="1003"/>
        </w:numPr>
        <w:pStyle w:val="Compact"/>
      </w:pPr>
      <w:r>
        <w:rPr>
          <w:bCs/>
          <w:b/>
        </w:rPr>
        <w:t xml:space="preserve">Create a National Biomedical Engineering Cadre:</w:t>
      </w:r>
      <w:r>
        <w:t xml:space="preserve"> </w:t>
      </w:r>
      <w:r>
        <w:t xml:space="preserve">Establish a formal Federal Agency under the Ministry of Health in Nigeria Abuja to coordinate certification, deployment (especially to rural referral centers), continuing education, and research on context-specific medical device solutions.</w:t>
      </w:r>
    </w:p>
    <w:p>
      <w:pPr>
        <w:numPr>
          <w:ilvl w:val="0"/>
          <w:numId w:val="1003"/>
        </w:numPr>
        <w:pStyle w:val="Compact"/>
      </w:pPr>
      <w:r>
        <w:rPr>
          <w:bCs/>
          <w:b/>
        </w:rPr>
        <w:t xml:space="preserve">Foster Public-Private Partnerships:</w:t>
      </w:r>
      <w:r>
        <w:t xml:space="preserve"> </w:t>
      </w:r>
      <w:r>
        <w:t xml:space="preserve">Encourage collaborations between federal hospitals in Abuja and medical device manufacturers for training, spare parts logistics hubs, and local repair workshops tailored to Nigeria's needs.</w:t>
      </w:r>
    </w:p>
    <w:bookmarkEnd w:id="25"/>
    <w:bookmarkStart w:id="26" w:name="conclusion"/>
    <w:p>
      <w:pPr>
        <w:pStyle w:val="Heading2"/>
      </w:pPr>
      <w:r>
        <w:t xml:space="preserve">Conclusion</w:t>
      </w:r>
    </w:p>
    <w:p>
      <w:pPr>
        <w:pStyle w:val="FirstParagraph"/>
      </w:pPr>
      <w:r>
        <w:t xml:space="preserve">This Dissertation unequivocally affirms that the Biomedical Engineer is a cornerstone of modern healthcare infrastructure, particularly critical for Nigeria Abuja as it strives to deliver world-class medical services. The challenges are significant, but they are not insurmountable. By recognizing the Biomedical Engineer as an integral clinical support professional – not merely a technician – and implementing the recommendations outlined herein, Nigeria Abuja can transform its healthcare delivery system. Strategic investment in this field will directly reduce equipment downtime, enhance patient safety, optimize healthcare resource utilization, and ultimately contribute to achieving Universal Health Coverage within Nigeria. The future of accessible, reliable healthcare in the heart of Nigeria hinges on empowering the Biomedical Engineer across Abuja and beyond. This Dissertation provides a roadmap for realizing that essential transformation.</w:t>
      </w:r>
    </w:p>
    <w:bookmarkEnd w:id="26"/>
    <w:bookmarkStart w:id="27" w:name="references"/>
    <w:p>
      <w:pPr>
        <w:pStyle w:val="Heading2"/>
      </w:pPr>
      <w:r>
        <w:t xml:space="preserve">References</w:t>
      </w:r>
    </w:p>
    <w:p>
      <w:pPr>
        <w:pStyle w:val="FirstParagraph"/>
      </w:pPr>
      <w:r>
        <w:t xml:space="preserve">National Health Policy (NHP) 2019-2030, Federal Ministry of Health, Nigeria.</w:t>
      </w:r>
      <w:r>
        <w:br/>
      </w:r>
      <w:r>
        <w:t xml:space="preserve">World Health Organization (WHO). (2018). *Guidelines on Medical Device Regulation for Low- and Middle-Income Countries*.</w:t>
      </w:r>
      <w:r>
        <w:br/>
      </w:r>
      <w:r>
        <w:t xml:space="preserve">Nigerian Society of Biomedical Engineering. (Annual Report 2023). Abuja: NSBE.</w:t>
      </w:r>
      <w:r>
        <w:br/>
      </w:r>
      <w:r>
        <w:t xml:space="preserve">Federal Ministry of Health, Nigeria. (2021). *Health Facility Assessment Report for the FCT*.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Biomedical Engineers in Nigeria Abuja's Healthcare Ecosystem</dc:title>
  <dc:creator/>
  <dc:language>en</dc:language>
  <cp:keywords/>
  <dcterms:created xsi:type="dcterms:W3CDTF">2026-09-25T11:12:48Z</dcterms:created>
  <dcterms:modified xsi:type="dcterms:W3CDTF">2026-09-25T11:12:48Z</dcterms:modified>
</cp:coreProperties>
</file>

<file path=docProps/custom.xml><?xml version="1.0" encoding="utf-8"?>
<Properties xmlns="http://schemas.openxmlformats.org/officeDocument/2006/custom-properties" xmlns:vt="http://schemas.openxmlformats.org/officeDocument/2006/docPropsVTypes"/>
</file>