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5" w:name="X5f32a2ab3ee4b1392646ddf503d76b150f524cc"/>
    <w:p>
      <w:pPr>
        <w:pStyle w:val="Heading1"/>
      </w:pPr>
      <w:r>
        <w:t xml:space="preserve">Dissertation: The Critical Role of Biomedical Engineers in Advancing Healthcare Infrastructure in Dakar, Senegal</w:t>
      </w:r>
    </w:p>
    <w:p>
      <w:pPr>
        <w:pStyle w:val="FirstParagraph"/>
      </w:pPr>
      <w:r>
        <w:t xml:space="preserve">This dissertation examines the indispensable role of the</w:t>
      </w:r>
      <w:r>
        <w:t xml:space="preserve"> </w:t>
      </w:r>
      <w:r>
        <w:rPr>
          <w:bCs/>
          <w:b/>
        </w:rPr>
        <w:t xml:space="preserve">Biomedical Engineer</w:t>
      </w:r>
      <w:r>
        <w:t xml:space="preserve"> </w:t>
      </w:r>
      <w:r>
        <w:t xml:space="preserve">within the evolving healthcare ecosystem of Dakar, Senegal. As one of West Africa's most dynamic urban centers and a regional health hub, Dakar confronts significant challenges in maintaining functional medical equipment across its public and private healthcare facilities. This situation directly impacts patient safety, clinical outcomes, and the overall efficiency of the Senegalese health system. The strategic deployment and professional development of qualified</w:t>
      </w:r>
      <w:r>
        <w:t xml:space="preserve"> </w:t>
      </w:r>
      <w:r>
        <w:rPr>
          <w:bCs/>
          <w:b/>
        </w:rPr>
        <w:t xml:space="preserve">Biomedical Engineers</w:t>
      </w:r>
      <w:r>
        <w:t xml:space="preserve"> </w:t>
      </w:r>
      <w:r>
        <w:t xml:space="preserve">represent a pivotal solution to these persistent infrastructural gaps, making this topic critically relevant for</w:t>
      </w:r>
      <w:r>
        <w:t xml:space="preserve"> </w:t>
      </w:r>
      <w:r>
        <w:rPr>
          <w:bCs/>
          <w:b/>
        </w:rPr>
        <w:t xml:space="preserve">Senegal Dakar</w:t>
      </w:r>
      <w:r>
        <w:t xml:space="preserve">'s sustainable healthcare future.</w:t>
      </w:r>
    </w:p>
    <w:bookmarkStart w:id="20" w:name="Xb08c8b2a72029c1611a7d116ab2d92199ac72dd"/>
    <w:p>
      <w:pPr>
        <w:pStyle w:val="Heading2"/>
      </w:pPr>
      <w:r>
        <w:t xml:space="preserve">The Context: Healthcare Infrastructure Challenges in Dakar, Senegal</w:t>
      </w:r>
    </w:p>
    <w:p>
      <w:pPr>
        <w:pStyle w:val="FirstParagraph"/>
      </w:pPr>
      <w:r>
        <w:t xml:space="preserve">Dakar, the capital of Senegal and a bustling metropolis housing over 4 million people, faces immense pressure on its healthcare system. Public hospitals like Hôpital Principal de Dakar (HPD) and University Teaching Hospitals (HUTs) frequently operate with outdated or malfunctioning medical devices – from essential diagnostic equipment like X-ray machines and ultrasound scanners to critical life-support systems in intensive care units. The root causes are multifaceted: insufficient dedicated maintenance budgets, a severe shortage of locally trained technical personnel, limited access to spare parts and specialized repair services, and the importation of complex equipment without corresponding local capacity for upkeep. This chronic state of equipment downtime significantly undermines healthcare delivery, leading to delayed diagnoses, compromised treatments, increased patient morbidity and mortality rates, and wasted financial resources on unnecessary replacements.</w:t>
      </w:r>
    </w:p>
    <w:bookmarkEnd w:id="20"/>
    <w:bookmarkStart w:id="21" w:name="Xf21a54b4b540aa2d41f3cdde4024c6397dae9af"/>
    <w:p>
      <w:pPr>
        <w:pStyle w:val="Heading2"/>
      </w:pPr>
      <w:r>
        <w:t xml:space="preserve">The Biomedical Engineer: The Missing Link in Dakar's Healthcare Chain</w:t>
      </w:r>
    </w:p>
    <w:p>
      <w:pPr>
        <w:pStyle w:val="FirstParagraph"/>
      </w:pPr>
      <w:r>
        <w:t xml:space="preserve">Enter the</w:t>
      </w:r>
      <w:r>
        <w:t xml:space="preserve"> </w:t>
      </w:r>
      <w:r>
        <w:rPr>
          <w:bCs/>
          <w:b/>
        </w:rPr>
        <w:t xml:space="preserve">Biomedical Engineer</w:t>
      </w:r>
      <w:r>
        <w:t xml:space="preserve">. This specialized professional is uniquely equipped to bridge the critical gap between complex medical technology and effective healthcare delivery. Unlike general technicians, a Biomedical Engineer possesses a deep understanding of both engineering principles (mechanical, electrical, software) and biomedical science. In the Dakar context, their core responsibilities extend far beyond simple repair; they are essential for:</w:t>
      </w:r>
    </w:p>
    <w:p>
      <w:pPr>
        <w:numPr>
          <w:ilvl w:val="0"/>
          <w:numId w:val="1001"/>
        </w:numPr>
        <w:pStyle w:val="Compact"/>
      </w:pPr>
      <w:r>
        <w:rPr>
          <w:bCs/>
          <w:b/>
        </w:rPr>
        <w:t xml:space="preserve">Preventive Maintenance &amp; Reliability Management:</w:t>
      </w:r>
      <w:r>
        <w:t xml:space="preserve"> </w:t>
      </w:r>
      <w:r>
        <w:t xml:space="preserve">Developing and implementing structured maintenance schedules to prevent catastrophic failures of vital equipment.</w:t>
      </w:r>
    </w:p>
    <w:p>
      <w:pPr>
        <w:numPr>
          <w:ilvl w:val="0"/>
          <w:numId w:val="1001"/>
        </w:numPr>
        <w:pStyle w:val="Compact"/>
      </w:pPr>
      <w:r>
        <w:rPr>
          <w:bCs/>
          <w:b/>
        </w:rPr>
        <w:t xml:space="preserve">Technical Diagnostics &amp; Repair:</w:t>
      </w:r>
      <w:r>
        <w:t xml:space="preserve"> </w:t>
      </w:r>
      <w:r>
        <w:t xml:space="preserve">Accurately identifying complex faults in sophisticated medical devices, sourcing appropriate parts (potentially through local or regional networks), and performing high-quality repairs locally.</w:t>
      </w:r>
    </w:p>
    <w:p>
      <w:pPr>
        <w:numPr>
          <w:ilvl w:val="0"/>
          <w:numId w:val="1001"/>
        </w:numPr>
        <w:pStyle w:val="Compact"/>
      </w:pPr>
      <w:r>
        <w:rPr>
          <w:bCs/>
          <w:b/>
        </w:rPr>
        <w:t xml:space="preserve">Evaluation &amp; Procurement Support:</w:t>
      </w:r>
      <w:r>
        <w:t xml:space="preserve"> </w:t>
      </w:r>
      <w:r>
        <w:t xml:space="preserve">Providing critical technical input for the assessment of new medical equipment purchases, ensuring suitability for Dakar's specific operational environment and maintenance capacity.</w:t>
      </w:r>
    </w:p>
    <w:p>
      <w:pPr>
        <w:numPr>
          <w:ilvl w:val="0"/>
          <w:numId w:val="1001"/>
        </w:numPr>
        <w:pStyle w:val="Compact"/>
      </w:pPr>
      <w:r>
        <w:rPr>
          <w:bCs/>
          <w:b/>
        </w:rPr>
        <w:t xml:space="preserve">Training &amp; Knowledge Transfer:</w:t>
      </w:r>
      <w:r>
        <w:t xml:space="preserve"> </w:t>
      </w:r>
      <w:r>
        <w:t xml:space="preserve">Training hospital biomedical technicians, nurses, and physicians on safe usage and basic troubleshooting of equipment.</w:t>
      </w:r>
    </w:p>
    <w:p>
      <w:pPr>
        <w:numPr>
          <w:ilvl w:val="0"/>
          <w:numId w:val="1001"/>
        </w:numPr>
        <w:pStyle w:val="Compact"/>
      </w:pPr>
      <w:r>
        <w:rPr>
          <w:bCs/>
          <w:b/>
        </w:rPr>
        <w:t xml:space="preserve">Regulatory Compliance &amp; Safety Assurance:</w:t>
      </w:r>
      <w:r>
        <w:t xml:space="preserve"> </w:t>
      </w:r>
      <w:r>
        <w:t xml:space="preserve">Ensuring equipment meets international safety standards (e.g., IEC 60601) and local regulations, directly contributing to patient safety within Senegal's healthcare framework.</w:t>
      </w:r>
    </w:p>
    <w:bookmarkEnd w:id="21"/>
    <w:bookmarkStart w:id="22" w:name="X61f7d399e664819e807d21e5768291bd8a43e24"/>
    <w:p>
      <w:pPr>
        <w:pStyle w:val="Heading2"/>
      </w:pPr>
      <w:r>
        <w:t xml:space="preserve">The Imperative for a Localized Biomedical Engineering Workforce in Dakar</w:t>
      </w:r>
    </w:p>
    <w:p>
      <w:pPr>
        <w:pStyle w:val="FirstParagraph"/>
      </w:pPr>
      <w:r>
        <w:t xml:space="preserve">Currently, the number of qualified</w:t>
      </w:r>
      <w:r>
        <w:t xml:space="preserve"> </w:t>
      </w:r>
      <w:r>
        <w:rPr>
          <w:bCs/>
          <w:b/>
        </w:rPr>
        <w:t xml:space="preserve">Biomedical Engineers</w:t>
      </w:r>
      <w:r>
        <w:t xml:space="preserve"> </w:t>
      </w:r>
      <w:r>
        <w:t xml:space="preserve">practicing effectively within Senegal, particularly in Dakar, is critically low. Many institutions rely on foreign technicians or untrained personnel who lack the necessary expertise for complex repairs, leading to costly delays and suboptimal outcomes. This shortage is not merely an operational headache; it represents a fundamental barrier to achieving universal health coverage goals within</w:t>
      </w:r>
      <w:r>
        <w:t xml:space="preserve"> </w:t>
      </w:r>
      <w:r>
        <w:rPr>
          <w:bCs/>
          <w:b/>
        </w:rPr>
        <w:t xml:space="preserve">Senegal Dakar</w:t>
      </w:r>
      <w:r>
        <w:t xml:space="preserve">. Developing a robust local pipeline of Biomedical Engineers is therefore not just desirable but essential. This requires:</w:t>
      </w:r>
    </w:p>
    <w:p>
      <w:pPr>
        <w:numPr>
          <w:ilvl w:val="0"/>
          <w:numId w:val="1002"/>
        </w:numPr>
        <w:pStyle w:val="Compact"/>
      </w:pPr>
      <w:r>
        <w:rPr>
          <w:bCs/>
          <w:b/>
        </w:rPr>
        <w:t xml:space="preserve">Academic Integration:</w:t>
      </w:r>
      <w:r>
        <w:t xml:space="preserve"> </w:t>
      </w:r>
      <w:r>
        <w:t xml:space="preserve">Universities in Dakar, notably Cheikh Anta Diop University (UCAD) and the École Supérieure Polytechnique de Dakar (ESPD), must strengthen or establish dedicated Biomedical Engineering curricula. These programs need industry-aligned courses covering medical device technology, safety standards, healthcare logistics, and practical repair skills relevant to the Senegalese context.</w:t>
      </w:r>
    </w:p>
    <w:p>
      <w:pPr>
        <w:numPr>
          <w:ilvl w:val="0"/>
          <w:numId w:val="1002"/>
        </w:numPr>
        <w:pStyle w:val="Compact"/>
      </w:pPr>
      <w:r>
        <w:rPr>
          <w:bCs/>
          <w:b/>
        </w:rPr>
        <w:t xml:space="preserve">Professional Certification &amp; Recognition:</w:t>
      </w:r>
      <w:r>
        <w:t xml:space="preserve"> </w:t>
      </w:r>
      <w:r>
        <w:t xml:space="preserve">Establishing a formal certification pathway for Biomedical Engineers recognized by the Senegalese Ministry of Health and professional bodies ensures quality standards and elevates the profession's status within Dakar's healthcare sector.</w:t>
      </w:r>
    </w:p>
    <w:p>
      <w:pPr>
        <w:numPr>
          <w:ilvl w:val="0"/>
          <w:numId w:val="1002"/>
        </w:numPr>
        <w:pStyle w:val="Compact"/>
      </w:pPr>
      <w:r>
        <w:rPr>
          <w:bCs/>
          <w:b/>
        </w:rPr>
        <w:t xml:space="preserve">Public-Private Partnerships:</w:t>
      </w:r>
      <w:r>
        <w:t xml:space="preserve"> </w:t>
      </w:r>
      <w:r>
        <w:t xml:space="preserve">Collaboration between the Ministry of Health, universities, international health organizations (like WHO or USAID), and private medical equipment distributors is crucial to fund training programs, establish regional service centers in Dakar for repair hubs, and create internship opportunities for students.</w:t>
      </w:r>
    </w:p>
    <w:bookmarkEnd w:id="22"/>
    <w:bookmarkStart w:id="23" w:name="opportunities-and-future-trajectory"/>
    <w:p>
      <w:pPr>
        <w:pStyle w:val="Heading2"/>
      </w:pPr>
      <w:r>
        <w:t xml:space="preserve">Opportunities and Future Trajectory</w:t>
      </w:r>
    </w:p>
    <w:p>
      <w:pPr>
        <w:pStyle w:val="FirstParagraph"/>
      </w:pPr>
      <w:r>
        <w:t xml:space="preserve">The strategic investment in Biomedical Engineering capacity within Dakar presents significant opportunities. A well-trained local workforce can drastically reduce equipment downtime (estimates suggest 50% or more of equipment is non-functional due to maintenance issues), lower long-term healthcare costs by extending device lifespans, improve patient safety outcomes, and foster local innovation. This aligns perfectly with Senegal's National Digital Health Strategy and broader economic development goals. Furthermore, Dakar can position itself as a regional leader in healthcare technology management for West Africa, exporting expertise through training programs and service partnerships across the ECOWAS zone.</w:t>
      </w:r>
    </w:p>
    <w:bookmarkEnd w:id="23"/>
    <w:bookmarkStart w:id="24" w:name="conclusion"/>
    <w:p>
      <w:pPr>
        <w:pStyle w:val="Heading2"/>
      </w:pPr>
      <w:r>
        <w:t xml:space="preserve">Conclusion</w:t>
      </w:r>
    </w:p>
    <w:p>
      <w:pPr>
        <w:pStyle w:val="FirstParagraph"/>
      </w:pPr>
      <w:r>
        <w:t xml:space="preserve">This dissertation underscores that the shortage of qualified Biomedical Engineers is a critical bottleneck hindering the effective delivery of modern healthcare in Dakar, Senegal. The challenges surrounding medical equipment maintenance are systemic and demand a specialized technical solution. The role of the Biomedical Engineer extends beyond repair; it encompasses strategic management, safety assurance, capacity building, and sustainable infrastructure development tailored to the realities of</w:t>
      </w:r>
      <w:r>
        <w:t xml:space="preserve"> </w:t>
      </w:r>
      <w:r>
        <w:rPr>
          <w:bCs/>
          <w:b/>
        </w:rPr>
        <w:t xml:space="preserve">Senegal Dakar</w:t>
      </w:r>
      <w:r>
        <w:t xml:space="preserve">. Investing in education, professionalization, and institutional support for this profession is not an ancillary expense but a fundamental necessity for building a resilient, efficient, and patient-centered healthcare system capable of serving Dakar's growing population and advancing Senegal's health goals. The future of healthcare quality in Dakar depends significantly on empowering the</w:t>
      </w:r>
      <w:r>
        <w:t xml:space="preserve"> </w:t>
      </w:r>
      <w:r>
        <w:rPr>
          <w:bCs/>
          <w:b/>
        </w:rPr>
        <w:t xml:space="preserve">Biomedical Engineer</w:t>
      </w:r>
      <w:r>
        <w:t xml:space="preserve"> </w:t>
      </w:r>
      <w:r>
        <w:t xml:space="preserve">as an indispensable pillar within the nation's health workforce. Prioritizing this human resource development is a tangible step towards realizing universal health coverage and sustainable healthcare transformation in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Infrastructure in Dakar, Senegal</dc:title>
  <dc:creator/>
  <dc:language>en</dc:language>
  <cp:keywords/>
  <dcterms:created xsi:type="dcterms:W3CDTF">2026-04-24T12:13:28Z</dcterms:created>
  <dcterms:modified xsi:type="dcterms:W3CDTF">2026-04-24T12:13:28Z</dcterms:modified>
</cp:coreProperties>
</file>

<file path=docProps/custom.xml><?xml version="1.0" encoding="utf-8"?>
<Properties xmlns="http://schemas.openxmlformats.org/officeDocument/2006/custom-properties" xmlns:vt="http://schemas.openxmlformats.org/officeDocument/2006/docPropsVTypes"/>
</file>