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Sudan</w:t>
      </w:r>
      <w:r>
        <w:t xml:space="preserve"> </w:t>
      </w:r>
      <w:r>
        <w:t xml:space="preserve">Khartoum</w:t>
      </w:r>
    </w:p>
    <w:bookmarkStart w:id="25" w:name="Xa328178ac03af2bd065da855778a3e5dca84256"/>
    <w:p>
      <w:pPr>
        <w:pStyle w:val="Heading1"/>
      </w:pPr>
      <w:r>
        <w:t xml:space="preserve">Dissertation: The Critical Role of the Biomedical Engineer in Addressing Healthcare Challenges within Sudan Khartoum</w:t>
      </w:r>
    </w:p>
    <w:p>
      <w:pPr>
        <w:pStyle w:val="FirstParagraph"/>
      </w:pPr>
      <w:r>
        <w:t xml:space="preserve">This Dissertation presents a comprehensive analysis of the indispensable role played by the Biomedical Engineer (BME) within the healthcare ecosystem of Sudan Khartoum. As one of Africa's largest urban centers facing significant public health challenges, Khartoum demands innovative, locally adapted solutions to its persistent medical infrastructure deficits. This work argues that the strategic deployment and professional development of qualified Biomedical Engineers are not merely beneficial but absolutely critical for achieving sustainable healthcare improvement in Sudan Khartoum. The Dissertation examines current healthcare system limitations in Khartoum, delineates the specific functions and unique value proposition of the Biomedical Engineer within this context, analyzes existing educational pathways, and proposes actionable strategies for enhancing BME capacity to meet Sudan's urgent needs.</w:t>
      </w:r>
    </w:p>
    <w:bookmarkStart w:id="20" w:name="X0fba7bf840bad29806f8b85dea8c596cdfa8c61"/>
    <w:p>
      <w:pPr>
        <w:pStyle w:val="Heading2"/>
      </w:pPr>
      <w:r>
        <w:t xml:space="preserve">Context: Healthcare Imperatives in Sudan Khartoum</w:t>
      </w:r>
    </w:p>
    <w:p>
      <w:pPr>
        <w:pStyle w:val="FirstParagraph"/>
      </w:pPr>
      <w:r>
        <w:t xml:space="preserve">Sudan Khartoum grapples with a complex healthcare landscape characterized by high burdens of infectious diseases (including cholera, malaria, and HIV/AIDS), rising non-communicable diseases, significant maternal and child mortality rates, and a critical shortage of functional medical equipment. Many hospitals and clinics across Khartoum operate with outdated or severely malfunctioning devices due to inadequate maintenance systems, unreliable power supply (affecting 40%+ of facilities during peak demand), limited spare parts availability (heavily reliant on imports), and a severe lack of technical expertise to diagnose and repair equipment. The World Health Organization consistently identifies medical device maintenance as a major gap in low-resource settings like Sudan. Without reliable diagnostic tools, monitoring systems, imaging equipment, and life-saving devices such as ventilators or dialysis machines, even basic healthcare delivery becomes perilous. This stark reality underscores the urgent necessity for a robust local Biomedical Engineering workforce within Sudan Khartoum.</w:t>
      </w:r>
    </w:p>
    <w:bookmarkEnd w:id="20"/>
    <w:bookmarkStart w:id="21" w:name="X2e66a57225b295a51e09b5cee5aac021c96f7e8"/>
    <w:p>
      <w:pPr>
        <w:pStyle w:val="Heading2"/>
      </w:pPr>
      <w:r>
        <w:t xml:space="preserve">The Biomedical Engineer: Core Functions and Local Relevance</w:t>
      </w:r>
    </w:p>
    <w:p>
      <w:pPr>
        <w:pStyle w:val="FirstParagraph"/>
      </w:pPr>
      <w:r>
        <w:t xml:space="preserve">The Biomedical Engineer is distinct from general engineers or medical technicians. A qualified BME possesses a unique interdisciplinary skillset bridging engineering principles (electrical, mechanical, computer) with medical science knowledge. In the specific context of Sudan Khartoum, the role transcends simple device repair; it encompasses:</w:t>
      </w:r>
    </w:p>
    <w:p>
      <w:pPr>
        <w:numPr>
          <w:ilvl w:val="0"/>
          <w:numId w:val="1001"/>
        </w:numPr>
        <w:pStyle w:val="Compact"/>
      </w:pPr>
      <w:r>
        <w:rPr>
          <w:bCs/>
          <w:b/>
        </w:rPr>
        <w:t xml:space="preserve">Preventive Maintenance &amp; Reliability Management:</w:t>
      </w:r>
      <w:r>
        <w:t xml:space="preserve"> </w:t>
      </w:r>
      <w:r>
        <w:t xml:space="preserve">Developing and implementing scheduled maintenance protocols for critical equipment in Khartoum's harsh climate (heat, dust) to minimize unexpected downtime.</w:t>
      </w:r>
    </w:p>
    <w:p>
      <w:pPr>
        <w:numPr>
          <w:ilvl w:val="0"/>
          <w:numId w:val="1001"/>
        </w:numPr>
        <w:pStyle w:val="Compact"/>
      </w:pPr>
      <w:r>
        <w:rPr>
          <w:bCs/>
          <w:b/>
        </w:rPr>
        <w:t xml:space="preserve">Local Repair &amp; Adaptation:</w:t>
      </w:r>
      <w:r>
        <w:t xml:space="preserve"> </w:t>
      </w:r>
      <w:r>
        <w:t xml:space="preserve">Diagnosing complex faults, sourcing or fabricating local substitutes for imported parts, and adapting equipment specifications to function effectively within Khartoum's infrastructure constraints (e.g., designing voltage stabilizers for unstable power).</w:t>
      </w:r>
    </w:p>
    <w:p>
      <w:pPr>
        <w:numPr>
          <w:ilvl w:val="0"/>
          <w:numId w:val="1001"/>
        </w:numPr>
        <w:pStyle w:val="Compact"/>
      </w:pPr>
      <w:r>
        <w:rPr>
          <w:bCs/>
          <w:b/>
        </w:rPr>
        <w:t xml:space="preserve">Technical Training &amp; Capacity Building:</w:t>
      </w:r>
      <w:r>
        <w:t xml:space="preserve"> </w:t>
      </w:r>
      <w:r>
        <w:t xml:space="preserve">Training nurses, clinical staff, and junior technicians in basic equipment operation and safety protocols specific to the devices used in Sudanese facilities.</w:t>
      </w:r>
    </w:p>
    <w:p>
      <w:pPr>
        <w:numPr>
          <w:ilvl w:val="0"/>
          <w:numId w:val="1001"/>
        </w:numPr>
        <w:pStyle w:val="Compact"/>
      </w:pPr>
      <w:r>
        <w:rPr>
          <w:bCs/>
          <w:b/>
        </w:rPr>
        <w:t xml:space="preserve">Procurement Support &amp; Equipment Lifecycle Management:</w:t>
      </w:r>
      <w:r>
        <w:t xml:space="preserve"> </w:t>
      </w:r>
      <w:r>
        <w:t xml:space="preserve">Advising procurement officers on technical specifications suitable for Khartoum's needs (durability, ease of repair), ensuring new equipment is compatible with existing systems and local maintenance capabilities.</w:t>
      </w:r>
    </w:p>
    <w:p>
      <w:pPr>
        <w:numPr>
          <w:ilvl w:val="0"/>
          <w:numId w:val="1001"/>
        </w:numPr>
        <w:pStyle w:val="Compact"/>
      </w:pPr>
      <w:r>
        <w:rPr>
          <w:bCs/>
          <w:b/>
        </w:rPr>
        <w:t xml:space="preserve">Health Technology Assessment:</w:t>
      </w:r>
      <w:r>
        <w:t xml:space="preserve"> </w:t>
      </w:r>
      <w:r>
        <w:t xml:space="preserve">Evaluating the suitability, cost-effectiveness, and safety of medical technologies before adoption in the Sudan Khartoum healthcare system.</w:t>
      </w:r>
    </w:p>
    <w:p>
      <w:pPr>
        <w:pStyle w:val="FirstParagraph"/>
      </w:pPr>
      <w:r>
        <w:t xml:space="preserve">This Dissertation emphasizes that a Biomedical Engineer is not merely a "fixer" but a pivotal healthcare system enabler. Their work directly impacts patient safety (ensuring devices function correctly), resource optimization (extending device lifespan, reducing costly imports), and the overall efficiency of Khartoum's hospitals, from large tertiary centers like Khartoum National Hospital to community clinics.</w:t>
      </w:r>
    </w:p>
    <w:bookmarkEnd w:id="21"/>
    <w:bookmarkStart w:id="22" w:name="X64164706f7b558fc21b496644bfc6ed56dcdd13"/>
    <w:p>
      <w:pPr>
        <w:pStyle w:val="Heading2"/>
      </w:pPr>
      <w:r>
        <w:t xml:space="preserve">Current Landscape and Educational Pathways in Sudan</w:t>
      </w:r>
    </w:p>
    <w:p>
      <w:pPr>
        <w:pStyle w:val="FirstParagraph"/>
      </w:pPr>
      <w:r>
        <w:t xml:space="preserve">Currently, the number of formally trained Biomedical Engineers in Sudan is critically low. The primary academic program is offered at the University of Khartoum's Faculty of Engineering, but it faces challenges including limited student enrollment, outdated curricula not fully aligned with Khartoum's immediate practical needs (e.g., insufficient focus on power systems resilience or local repair techniques), and a lack of specialized laboratories. This scarcity means that when medical equipment fails in a Khartoum hospital – a frequent occurrence – there are often no qualified personnel within the facility to address it promptly, leading to extended periods of non-functionality. This gap represents a severe vulnerability in the Sudan Khartoum healthcare system's operational resilience.</w:t>
      </w:r>
    </w:p>
    <w:bookmarkEnd w:id="22"/>
    <w:bookmarkStart w:id="23" w:name="recommendations-for-sudan-khartoum"/>
    <w:p>
      <w:pPr>
        <w:pStyle w:val="Heading2"/>
      </w:pPr>
      <w:r>
        <w:t xml:space="preserve">Recommendations for Sudan Khartoum</w:t>
      </w:r>
    </w:p>
    <w:p>
      <w:pPr>
        <w:pStyle w:val="FirstParagraph"/>
      </w:pPr>
      <w:r>
        <w:t xml:space="preserve">This Dissertation proposes concrete steps to strengthen the Biomedical Engineering workforce for Sudan Khartoum:</w:t>
      </w:r>
    </w:p>
    <w:p>
      <w:pPr>
        <w:numPr>
          <w:ilvl w:val="0"/>
          <w:numId w:val="1002"/>
        </w:numPr>
        <w:pStyle w:val="Compact"/>
      </w:pPr>
      <w:r>
        <w:rPr>
          <w:bCs/>
          <w:b/>
        </w:rPr>
        <w:t xml:space="preserve">Curriculum Reform at Sudanese Universities:</w:t>
      </w:r>
      <w:r>
        <w:t xml:space="preserve"> </w:t>
      </w:r>
      <w:r>
        <w:t xml:space="preserve">Integrate practical, hands-on training focused on common device failures in Khartoum's environment, local repair methodologies, basic electrical systems relevant to power instability, and procurement best practices. Establish partnerships with major Khartoum hospitals for clinical internships.</w:t>
      </w:r>
    </w:p>
    <w:p>
      <w:pPr>
        <w:numPr>
          <w:ilvl w:val="0"/>
          <w:numId w:val="1002"/>
        </w:numPr>
        <w:pStyle w:val="Compact"/>
      </w:pPr>
      <w:r>
        <w:rPr>
          <w:bCs/>
          <w:b/>
        </w:rPr>
        <w:t xml:space="preserve">National BME Certification &amp; Career Pathways:</w:t>
      </w:r>
      <w:r>
        <w:t xml:space="preserve"> </w:t>
      </w:r>
      <w:r>
        <w:t xml:space="preserve">Develop a standardized national certification process by the Sudanese Ministry of Health to recognize qualified professionals and establish clear career progression within public health institutions in Khartoum, improving recruitment and retention.</w:t>
      </w:r>
    </w:p>
    <w:p>
      <w:pPr>
        <w:numPr>
          <w:ilvl w:val="0"/>
          <w:numId w:val="1002"/>
        </w:numPr>
        <w:pStyle w:val="Compact"/>
      </w:pPr>
      <w:r>
        <w:rPr>
          <w:bCs/>
          <w:b/>
        </w:rPr>
        <w:t xml:space="preserve">Establishing Regional Maintenance Hubs:</w:t>
      </w:r>
      <w:r>
        <w:t xml:space="preserve"> </w:t>
      </w:r>
      <w:r>
        <w:t xml:space="preserve">Strategically locate centralized Biomedical Engineering support centers across Khartoum (e.g., in Omdurman, Bahri) to serve multiple facilities, equipped with common spare parts libraries and skilled technicians. This Dissertation advocates for these hubs as a cost-effective solution to the fragmented current system.</w:t>
      </w:r>
    </w:p>
    <w:p>
      <w:pPr>
        <w:numPr>
          <w:ilvl w:val="0"/>
          <w:numId w:val="1002"/>
        </w:numPr>
        <w:pStyle w:val="Compact"/>
      </w:pPr>
      <w:r>
        <w:rPr>
          <w:bCs/>
          <w:b/>
        </w:rPr>
        <w:t xml:space="preserve">Strengthening International Partnerships:</w:t>
      </w:r>
      <w:r>
        <w:t xml:space="preserve"> </w:t>
      </w:r>
      <w:r>
        <w:t xml:space="preserve">Collaborate with NGOs and international bodies specializing in health technology management (e.g., WHO, USAID) to provide targeted training, equipment donations with repair support, and knowledge exchange specifically tailored for the Sudan Khartoum context.</w:t>
      </w:r>
    </w:p>
    <w:bookmarkEnd w:id="23"/>
    <w:bookmarkStart w:id="24" w:name="conclusion"/>
    <w:p>
      <w:pPr>
        <w:pStyle w:val="Heading2"/>
      </w:pPr>
      <w:r>
        <w:t xml:space="preserve">Conclusion</w:t>
      </w:r>
    </w:p>
    <w:p>
      <w:pPr>
        <w:pStyle w:val="FirstParagraph"/>
      </w:pPr>
      <w:r>
        <w:t xml:space="preserve">The healthcare future of Sudan Khartoum is inextricably linked to the development and integration of skilled Biomedical Engineers. This Dissertation has demonstrated that without a dedicated, locally trained workforce capable of ensuring the functionality and safety of medical devices within Khartoum's unique challenges – power instability, limited resources, and high disease burden – significant progress towards improved health outcomes remains unattainable. The role of the Biomedical Engineer is not peripheral; it is foundational to a functioning healthcare system. Investing in education, certification, and strategic infrastructure for Biomedical Engineers across Sudan Khartoum is an investment in patient lives, resource efficiency, and the long-term resilience of the nation's most vital service. The time for decisive action to build this critical capacity within Sudan Khartoum has arrived. This Dissertation provides the evidence-based foundation for policymakers, educators, and healthcare leaders in Sudan to prioritize and accelerate this essential development.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Healthcare through Biomedical Engineering in Sudan Khartoum</dc:title>
  <dc:creator/>
  <dc:language>en</dc:language>
  <cp:keywords/>
  <dcterms:created xsi:type="dcterms:W3CDTF">2026-07-14T01:00:09Z</dcterms:created>
  <dcterms:modified xsi:type="dcterms:W3CDTF">2026-07-14T01:00:09Z</dcterms:modified>
</cp:coreProperties>
</file>

<file path=docProps/custom.xml><?xml version="1.0" encoding="utf-8"?>
<Properties xmlns="http://schemas.openxmlformats.org/officeDocument/2006/custom-properties" xmlns:vt="http://schemas.openxmlformats.org/officeDocument/2006/docPropsVTypes"/>
</file>