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Healthcare</w:t>
      </w:r>
      <w:r>
        <w:t xml:space="preserve"> </w:t>
      </w:r>
      <w:r>
        <w:t xml:space="preserve">Innovation</w:t>
      </w:r>
      <w:r>
        <w:t xml:space="preserve"> </w:t>
      </w:r>
      <w:r>
        <w:t xml:space="preserve">Ecosystem</w:t>
      </w:r>
    </w:p>
    <w:bookmarkStart w:id="27" w:name="X45b06d292c6755e2624d79aeec8d589cabeabe0"/>
    <w:p>
      <w:pPr>
        <w:pStyle w:val="Heading1"/>
      </w:pPr>
      <w:r>
        <w:t xml:space="preserve">Dissertation: The Integral Role of the Biomedical Engineer within United States San Francisco's Dynamic Healthcare Landscape</w:t>
      </w:r>
    </w:p>
    <w:p>
      <w:pPr>
        <w:pStyle w:val="FirstParagraph"/>
      </w:pPr>
      <w:r>
        <w:rPr>
          <w:bCs/>
          <w:b/>
        </w:rPr>
        <w:t xml:space="preserve">Abstract:</w:t>
      </w:r>
      <w:r>
        <w:t xml:space="preserve"> </w:t>
      </w:r>
      <w:r>
        <w:t xml:space="preserve">This dissertation examines the pivotal role of the Biomedical Engineer (BME) in driving healthcare innovation, technological advancement, and patient care excellence specifically within the context of United States San Francisco. As a global epicenter for biotechnology, medical device development, and cutting-edge healthcare delivery systems, San Francisco presents a unique environment where the expertise of the Biomedical Engineer is not merely valuable but fundamentally essential. This study analyzes current industry demands, educational pathways, collaborative ecosystems, and future trajectories for BMEs operating in this critical hub of the United States.</w:t>
      </w:r>
    </w:p>
    <w:bookmarkStart w:id="20" w:name="Xd98ccda9d3891c4faf017daf2d50c375ae20e8f"/>
    <w:p>
      <w:pPr>
        <w:pStyle w:val="Heading2"/>
      </w:pPr>
      <w:r>
        <w:t xml:space="preserve">Introduction: The Confluence of Innovation in United States San Francisco</w:t>
      </w:r>
    </w:p>
    <w:p>
      <w:pPr>
        <w:pStyle w:val="FirstParagraph"/>
      </w:pPr>
      <w:r>
        <w:t xml:space="preserve">United States San Francisco stands as a preeminent global nexus for biomedical innovation. Home to world-renowned academic institutions like the University of California, San Francisco (UCSF), Stanford University, and the Gladstone Institutes, coupled with a dense concentration of venture capital firms and pioneering biotech companies (e.g., Genentech, Exact Sciences, Verily Life Sciences), the city is synonymous with medical breakthroughs. Within this vibrant ecosystem, the Biomedical Engineer emerges as a critical interdisciplinary professional. Unlike traditional engineers or clinicians alone, the Biomedical Engineer uniquely bridges biological sciences, engineering principles, and clinical needs to develop solutions that directly improve human health outcomes. This dissertation argues that the success of San Francisco's healthcare and biotech sectors is intrinsically linked to the contributions of its Biomedical Engineers.</w:t>
      </w:r>
    </w:p>
    <w:bookmarkEnd w:id="20"/>
    <w:bookmarkStart w:id="21" w:name="Xdb41cccd3c8f972d2944fce79c93fa41f426c48"/>
    <w:p>
      <w:pPr>
        <w:pStyle w:val="Heading2"/>
      </w:pPr>
      <w:r>
        <w:t xml:space="preserve">The Evolving Scope of the Biomedical Engineer in United States San Francisco</w:t>
      </w:r>
    </w:p>
    <w:p>
      <w:pPr>
        <w:pStyle w:val="FirstParagraph"/>
      </w:pPr>
      <w:r>
        <w:t xml:space="preserve">In United States San Francisco, the role of a Biomedical Engineer extends far beyond traditional device design. Today's BMEs are deeply embedded in diverse sectors:</w:t>
      </w:r>
    </w:p>
    <w:p>
      <w:pPr>
        <w:numPr>
          <w:ilvl w:val="0"/>
          <w:numId w:val="1001"/>
        </w:numPr>
        <w:pStyle w:val="Compact"/>
      </w:pPr>
      <w:r>
        <w:rPr>
          <w:bCs/>
          <w:b/>
        </w:rPr>
        <w:t xml:space="preserve">Medical Device Development:</w:t>
      </w:r>
      <w:r>
        <w:t xml:space="preserve"> </w:t>
      </w:r>
      <w:r>
        <w:t xml:space="preserve">Designing and refining next-generation diagnostic tools (e.g., portable ultrasound, AI-powered imaging systems), therapeutic devices (e.g., advanced prosthetics, implantable sensors), and surgical robotics within companies like Intuitive Surgical and smaller startups.</w:t>
      </w:r>
    </w:p>
    <w:p>
      <w:pPr>
        <w:numPr>
          <w:ilvl w:val="0"/>
          <w:numId w:val="1001"/>
        </w:numPr>
        <w:pStyle w:val="Compact"/>
      </w:pPr>
      <w:r>
        <w:rPr>
          <w:bCs/>
          <w:b/>
        </w:rPr>
        <w:t xml:space="preserve">Health Informatics &amp; Digital Health:</w:t>
      </w:r>
      <w:r>
        <w:t xml:space="preserve"> </w:t>
      </w:r>
      <w:r>
        <w:t xml:space="preserve">Developing algorithms for predictive analytics in electronic health records (EHRs), creating robust platforms for telemedicine scalability, and ensuring data security – crucial functions supported by San Francisco's tech-savvy environment.</w:t>
      </w:r>
    </w:p>
    <w:p>
      <w:pPr>
        <w:numPr>
          <w:ilvl w:val="0"/>
          <w:numId w:val="1001"/>
        </w:numPr>
        <w:pStyle w:val="Compact"/>
      </w:pPr>
      <w:r>
        <w:rPr>
          <w:bCs/>
          <w:b/>
        </w:rPr>
        <w:t xml:space="preserve">Clinical Engineering &amp; Hospital Innovation:</w:t>
      </w:r>
      <w:r>
        <w:t xml:space="preserve"> </w:t>
      </w:r>
      <w:r>
        <w:t xml:space="preserve">Optimizing hospital equipment, implementing new technologies within clinical workflows at institutions like UCSF Medical Center and Zuckerberg San Francisco General Hospital, ensuring safety, efficacy, and seamless integration of complex systems.</w:t>
      </w:r>
    </w:p>
    <w:p>
      <w:pPr>
        <w:numPr>
          <w:ilvl w:val="0"/>
          <w:numId w:val="1001"/>
        </w:numPr>
        <w:pStyle w:val="Compact"/>
      </w:pPr>
      <w:r>
        <w:rPr>
          <w:bCs/>
          <w:b/>
        </w:rPr>
        <w:t xml:space="preserve">Regulatory Strategy &amp; Compliance:</w:t>
      </w:r>
      <w:r>
        <w:t xml:space="preserve"> </w:t>
      </w:r>
      <w:r>
        <w:t xml:space="preserve">Navigating the intricate FDA approval pathways for novel devices and therapies – a skill highly valued in San Francisco's regulatory-focused biotech landscape.</w:t>
      </w:r>
    </w:p>
    <w:bookmarkEnd w:id="21"/>
    <w:bookmarkStart w:id="22" w:name="X42510cb0654deb6858859fa8b5462cf3287be43"/>
    <w:p>
      <w:pPr>
        <w:pStyle w:val="Heading2"/>
      </w:pPr>
      <w:r>
        <w:t xml:space="preserve">Educational Pathways and Talent Pipeline: Fueling United States San Francisco's Engine</w:t>
      </w:r>
    </w:p>
    <w:p>
      <w:pPr>
        <w:pStyle w:val="FirstParagraph"/>
      </w:pPr>
      <w:r>
        <w:t xml:space="preserve">The pipeline for Biomedical Engineers sustaining San Francisco's ecosystem begins with rigorous academic programs. Universities within the greater United States San Francisco Bay Area, particularly UCSF (with its renowned BME program), Stanford, UC Berkeley, and Santa Clara University, provide specialized undergraduate and graduate training. These programs emphasize not just technical skills but also business acumen, regulatory knowledge, and collaborative problem-solving – mirroring the demands of the local industry. The close proximity to industry giants fosters unparalleled internship opportunities and early career placement within United States San Francisco itself. This localized talent pipeline is a key competitive advantage for the region, ensuring a steady influx of skilled Biomedical Engineers ready to contribute immediately.</w:t>
      </w:r>
    </w:p>
    <w:bookmarkEnd w:id="22"/>
    <w:bookmarkStart w:id="23" w:name="X3a681ae4a76a8e2803fbe3435af9df170bebbff"/>
    <w:p>
      <w:pPr>
        <w:pStyle w:val="Heading2"/>
      </w:pPr>
      <w:r>
        <w:t xml:space="preserve">Collaboration: The Silicon Valley/San Francisco BME Imperative</w:t>
      </w:r>
    </w:p>
    <w:p>
      <w:pPr>
        <w:pStyle w:val="FirstParagraph"/>
      </w:pPr>
      <w:r>
        <w:t xml:space="preserve">A defining characteristic of the Biomedical Engineer's success in United States San Francisco is the culture of intense collaboration. This dissertation highlights that BMEs thrive not in isolation but through constant interaction with:</w:t>
      </w:r>
    </w:p>
    <w:p>
      <w:pPr>
        <w:numPr>
          <w:ilvl w:val="0"/>
          <w:numId w:val="1002"/>
        </w:numPr>
        <w:pStyle w:val="Compact"/>
      </w:pPr>
      <w:r>
        <w:rPr>
          <w:bCs/>
          <w:b/>
        </w:rPr>
        <w:t xml:space="preserve">Clinicians:</w:t>
      </w:r>
      <w:r>
        <w:t xml:space="preserve"> </w:t>
      </w:r>
      <w:r>
        <w:t xml:space="preserve">Directly partnering with physicians and nurses at hospitals to identify unmet needs and validate solutions.</w:t>
      </w:r>
    </w:p>
    <w:p>
      <w:pPr>
        <w:numPr>
          <w:ilvl w:val="0"/>
          <w:numId w:val="1002"/>
        </w:numPr>
        <w:pStyle w:val="Compact"/>
      </w:pPr>
      <w:r>
        <w:rPr>
          <w:bCs/>
          <w:b/>
        </w:rPr>
        <w:t xml:space="preserve">Computer Scientists &amp; Data Engineers:</w:t>
      </w:r>
      <w:r>
        <w:t xml:space="preserve"> </w:t>
      </w:r>
      <w:r>
        <w:t xml:space="preserve">Developing AI/ML applications for diagnostics and treatment personalization.</w:t>
      </w:r>
    </w:p>
    <w:p>
      <w:pPr>
        <w:numPr>
          <w:ilvl w:val="0"/>
          <w:numId w:val="1002"/>
        </w:numPr>
        <w:pStyle w:val="Compact"/>
      </w:pPr>
      <w:r>
        <w:rPr>
          <w:bCs/>
          <w:b/>
        </w:rPr>
        <w:t xml:space="preserve">Biochemists &amp; Molecular Biologists:</w:t>
      </w:r>
      <w:r>
        <w:t xml:space="preserve"> </w:t>
      </w:r>
      <w:r>
        <w:t xml:space="preserve">Integrating deep biological understanding into device or assay development.</w:t>
      </w:r>
    </w:p>
    <w:p>
      <w:pPr>
        <w:numPr>
          <w:ilvl w:val="0"/>
          <w:numId w:val="1002"/>
        </w:numPr>
        <w:pStyle w:val="Compact"/>
      </w:pPr>
      <w:r>
        <w:rPr>
          <w:bCs/>
          <w:b/>
        </w:rPr>
        <w:t xml:space="preserve">Venture Capitalists &amp; Business Executives:</w:t>
      </w:r>
      <w:r>
        <w:t xml:space="preserve"> </w:t>
      </w:r>
      <w:r>
        <w:t xml:space="preserve">Understanding market dynamics and securing funding for innovation.</w:t>
      </w:r>
    </w:p>
    <w:bookmarkEnd w:id="23"/>
    <w:bookmarkStart w:id="24" w:name="X6bb3f0a2ac0b2b4d1d799311898e778f4ea0fa8"/>
    <w:p>
      <w:pPr>
        <w:pStyle w:val="Heading2"/>
      </w:pPr>
      <w:r>
        <w:t xml:space="preserve">Addressing Regional Health Challenges: The BME Impact</w:t>
      </w:r>
    </w:p>
    <w:p>
      <w:pPr>
        <w:pStyle w:val="FirstParagraph"/>
      </w:pPr>
      <w:r>
        <w:t xml:space="preserve">The specific healthcare challenges facing the diverse population of United States San Francisco directly shape the work of its Biomedical Engineers. From developing accessible telehealth solutions for underserved communities and creating affordable point-of-care diagnostics for infectious diseases, to engineering advanced rehabilitation robotics for aging populations or designing more intuitive medical devices for complex surgical procedures performed at local centers, BMEs are at the forefront of applying technology to solve tangible local health issues. This localized impact is a critical aspect of their role within the United States San Francisco context.</w:t>
      </w:r>
    </w:p>
    <w:bookmarkEnd w:id="24"/>
    <w:bookmarkStart w:id="25" w:name="Xbcb9755501d82a02f4726fdedbe466530e0e58a"/>
    <w:p>
      <w:pPr>
        <w:pStyle w:val="Heading2"/>
      </w:pPr>
      <w:r>
        <w:t xml:space="preserve">Future Trajectories: Shaping Tomorrow's Healthcare in United States San Francisco</w:t>
      </w:r>
    </w:p>
    <w:p>
      <w:pPr>
        <w:pStyle w:val="FirstParagraph"/>
      </w:pPr>
      <w:r>
        <w:t xml:space="preserve">The future for Biomedical Engineers in United States San Francisco is exceptionally promising, driven by converging trends:</w:t>
      </w:r>
    </w:p>
    <w:p>
      <w:pPr>
        <w:numPr>
          <w:ilvl w:val="0"/>
          <w:numId w:val="1003"/>
        </w:numPr>
        <w:pStyle w:val="Compact"/>
      </w:pPr>
      <w:r>
        <w:rPr>
          <w:bCs/>
          <w:b/>
        </w:rPr>
        <w:t xml:space="preserve">AI Integration:</w:t>
      </w:r>
      <w:r>
        <w:t xml:space="preserve"> </w:t>
      </w:r>
      <w:r>
        <w:t xml:space="preserve">BMEs will lead the development and ethical implementation of AI across diagnostics, drug discovery, and personalized treatment plans.</w:t>
      </w:r>
    </w:p>
    <w:p>
      <w:pPr>
        <w:numPr>
          <w:ilvl w:val="0"/>
          <w:numId w:val="1003"/>
        </w:numPr>
        <w:pStyle w:val="Compact"/>
      </w:pPr>
      <w:r>
        <w:rPr>
          <w:bCs/>
          <w:b/>
        </w:rPr>
        <w:t xml:space="preserve">Wearable &amp; Implantable Technologies:</w:t>
      </w:r>
      <w:r>
        <w:t xml:space="preserve"> </w:t>
      </w:r>
      <w:r>
        <w:t xml:space="preserve">Demand for continuous health monitoring devices will surge, requiring BME expertise in miniaturization, biocompatibility, and data integration.</w:t>
      </w:r>
    </w:p>
    <w:p>
      <w:pPr>
        <w:numPr>
          <w:ilvl w:val="0"/>
          <w:numId w:val="1003"/>
        </w:numPr>
        <w:pStyle w:val="Compact"/>
      </w:pPr>
      <w:r>
        <w:rPr>
          <w:bCs/>
          <w:b/>
        </w:rPr>
        <w:t xml:space="preserve">Sustainable &amp; Accessible Design:</w:t>
      </w:r>
      <w:r>
        <w:t xml:space="preserve"> </w:t>
      </w:r>
      <w:r>
        <w:t xml:space="preserve">Increasing focus on creating cost-effective solutions for global health challenges remains a priority within the city's mission-driven ethos.</w:t>
      </w:r>
    </w:p>
    <w:bookmarkEnd w:id="25"/>
    <w:bookmarkStart w:id="26" w:name="X1477a01d1fac144b3fb09606f879244bef2766c"/>
    <w:p>
      <w:pPr>
        <w:pStyle w:val="Heading2"/>
      </w:pPr>
      <w:r>
        <w:t xml:space="preserve">Conclusion: The Indispensable Role in United States San Francisco</w:t>
      </w:r>
    </w:p>
    <w:p>
      <w:pPr>
        <w:pStyle w:val="FirstParagraph"/>
      </w:pPr>
      <w:r>
        <w:t xml:space="preserve">This dissertation unequivocally establishes the Biomedical Engineer as an indispensable pillar of innovation within United States San Francisco. The city's status as a global leader in healthcare technology is not accidental; it is actively cultivated and sustained by the diverse, skilled, and collaborative work of Biomedical Engineers. From university labs to venture-backed startups, from hospital floors to regulatory corridors, these professionals are the engineers of human health. Their unique blend of technical mastery, biological insight, and problem-solving acumen directly translates into better diagnostics, more effective treatments, enhanced patient experiences, and groundbreaking discoveries – all happening within the dynamic heart of United States San Francisco. As the healthcare landscape continues to evolve at a rapid pace globally, the contribution and strategic importance of the Biomedical Engineer in this specific locale will only intensify. The future of medicine in United States San Francisco is undeniably being engineered by its Biomedical Engineers.</w:t>
      </w:r>
    </w:p>
    <w:p>
      <w:pPr>
        <w:pStyle w:val="BodyText"/>
      </w:pPr>
      <w:r>
        <w:rPr>
          <w:iCs/>
          <w:i/>
        </w:rPr>
        <w:t xml:space="preserve">This document constitutes a simulated dissertation outline and analysis for illustrative purposes. It does not represent an actual academic thesis completed at any institution, but rather a focused exploration of the role of Biomedical Engineers within the United States San Francisco context as requested.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Biomedical Engineer in United States San Francisco's Healthcare Innovation Ecosystem</dc:title>
  <dc:creator/>
  <dc:language>en</dc:language>
  <cp:keywords/>
  <dcterms:created xsi:type="dcterms:W3CDTF">2026-05-30T07:39:25Z</dcterms:created>
  <dcterms:modified xsi:type="dcterms:W3CDTF">2026-05-30T07:39:25Z</dcterms:modified>
</cp:coreProperties>
</file>

<file path=docProps/custom.xml><?xml version="1.0" encoding="utf-8"?>
<Properties xmlns="http://schemas.openxmlformats.org/officeDocument/2006/custom-properties" xmlns:vt="http://schemas.openxmlformats.org/officeDocument/2006/docPropsVTypes"/>
</file>