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45d3fad065d078416eda472c6ec3b2dfdf36068"/>
    <w:p>
      <w:pPr>
        <w:pStyle w:val="Heading1"/>
      </w:pPr>
      <w:r>
        <w:t xml:space="preserve">Dissertation on the Strategic Imperative of Business Consultants in Ivory Coast Abidjan</w:t>
      </w:r>
    </w:p>
    <w:p>
      <w:pPr>
        <w:pStyle w:val="FirstParagraph"/>
      </w:pPr>
      <w:r>
        <w:rPr>
          <w:bCs/>
          <w:b/>
        </w:rPr>
        <w:t xml:space="preserve">Abstract:</w:t>
      </w:r>
      <w:r>
        <w:t xml:space="preserve"> </w:t>
      </w:r>
      <w:r>
        <w:t xml:space="preserve">This Dissertation examines the critical role and evolving significance of the</w:t>
      </w:r>
      <w:r>
        <w:t xml:space="preserve"> </w:t>
      </w:r>
      <w:r>
        <w:rPr>
          <w:iCs/>
          <w:i/>
        </w:rPr>
        <w:t xml:space="preserve">Business Consultant</w:t>
      </w:r>
      <w:r>
        <w:t xml:space="preserve"> </w:t>
      </w:r>
      <w:r>
        <w:t xml:space="preserve">within the dynamic economic landscape of Ivory Coast Abidjan. As Africa's largest cocoa producer and a key commercial hub in West Africa, Ivory Coast Abidjan presents unique opportunities and challenges for businesses seeking sustainable growth. This research argues that specialized Business Consultants are indispensable catalysts for navigating market complexities, optimizing operations, and fostering competitiveness in this vital Ivorian city.</w:t>
      </w:r>
    </w:p>
    <w:bookmarkStart w:id="20" w:name="X94398aaa459e3dcd89186c18a63b40861873834"/>
    <w:p>
      <w:pPr>
        <w:pStyle w:val="Heading2"/>
      </w:pPr>
      <w:r>
        <w:t xml:space="preserve">Introduction: Economic Context of Ivory Coast Abidjan</w:t>
      </w:r>
    </w:p>
    <w:p>
      <w:pPr>
        <w:pStyle w:val="FirstParagraph"/>
      </w:pPr>
      <w:r>
        <w:t xml:space="preserve">Ivory Coast Abidjan stands as the economic powerhouse of West Africa, housing over 40% of the nation's population and contributing significantly to the country's GDP. Post-conflict stabilization, coupled with strategic investments in infrastructure (e.g., Port Bouaké expansion, new international airport), has positioned Abidjan as a magnet for regional trade and foreign direct investment. However, businesses operating here face distinct hurdles: navigating complex regulatory frameworks inherited from French colonial administration, managing cultural nuances in stakeholder engagement (such as the importance of personal trust-building - *le rapport*), overcoming infrastructure gaps despite urban development efforts, and adapting to volatile commodity markets crucial to the Ivorian economy (cocoa, coffee, rubber). This is where a specialized</w:t>
      </w:r>
      <w:r>
        <w:t xml:space="preserve"> </w:t>
      </w:r>
      <w:r>
        <w:rPr>
          <w:iCs/>
          <w:i/>
        </w:rPr>
        <w:t xml:space="preserve">Business Consultant</w:t>
      </w:r>
      <w:r>
        <w:t xml:space="preserve"> </w:t>
      </w:r>
      <w:r>
        <w:t xml:space="preserve">becomes not merely advantageous but strategically essential for local and international enterprises alike.</w:t>
      </w:r>
    </w:p>
    <w:bookmarkEnd w:id="20"/>
    <w:bookmarkStart w:id="21" w:name="Xea37fbb75b04b5a0c69fec3246eb066a5a4e3b8"/>
    <w:p>
      <w:pPr>
        <w:pStyle w:val="Heading2"/>
      </w:pPr>
      <w:r>
        <w:t xml:space="preserve">The Evolving Role of the Business Consultant in Ivory Coast Abidjan</w:t>
      </w:r>
    </w:p>
    <w:p>
      <w:pPr>
        <w:pStyle w:val="FirstParagraph"/>
      </w:pPr>
      <w:r>
        <w:t xml:space="preserve">The traditional image of an external consultant parachuting in for a brief engagement is rapidly evolving within the context of Ivory Coast Abidjan. Modern Business Consultants operating here must possess deep contextual intelligence. This Dissertation highlights that effective consultants go beyond generic strategies; they integrate:</w:t>
      </w:r>
    </w:p>
    <w:p>
      <w:pPr>
        <w:numPr>
          <w:ilvl w:val="0"/>
          <w:numId w:val="1001"/>
        </w:numPr>
        <w:pStyle w:val="Compact"/>
      </w:pPr>
      <w:r>
        <w:rPr>
          <w:bCs/>
          <w:b/>
        </w:rPr>
        <w:t xml:space="preserve">Local Market Expertise:</w:t>
      </w:r>
      <w:r>
        <w:t xml:space="preserve"> </w:t>
      </w:r>
      <w:r>
        <w:t xml:space="preserve">Understanding the intricacies of Ivorian business culture, legal systems (e.g., nuances of commercial law under the Code de Commerce), and regional market dynamics specific to Abidjan's diverse sectors (agribusiness, telecommunications, finance, construction).</w:t>
      </w:r>
    </w:p>
    <w:p>
      <w:pPr>
        <w:numPr>
          <w:ilvl w:val="0"/>
          <w:numId w:val="1001"/>
        </w:numPr>
        <w:pStyle w:val="Compact"/>
      </w:pPr>
      <w:r>
        <w:rPr>
          <w:bCs/>
          <w:b/>
        </w:rPr>
        <w:t xml:space="preserve">Cultural Fluency:</w:t>
      </w:r>
      <w:r>
        <w:t xml:space="preserve"> </w:t>
      </w:r>
      <w:r>
        <w:t xml:space="preserve">Mastery of French (the official language) and often local languages like Baoulé or Dioula is vital. Crucially, consultants must grasp the importance of relationship-building (*le contact*) and respect for hierarchy within Ivorian business settings.</w:t>
      </w:r>
    </w:p>
    <w:p>
      <w:pPr>
        <w:numPr>
          <w:ilvl w:val="0"/>
          <w:numId w:val="1001"/>
        </w:numPr>
        <w:pStyle w:val="Compact"/>
      </w:pPr>
      <w:r>
        <w:rPr>
          <w:bCs/>
          <w:b/>
        </w:rPr>
        <w:t xml:space="preserve">Infrastructure &amp; Logistics Acumen:</w:t>
      </w:r>
      <w:r>
        <w:t xml:space="preserve"> </w:t>
      </w:r>
      <w:r>
        <w:t xml:space="preserve">Providing actionable advice on supply chain management amidst Abidjan's port congestion, road network limitations, and power reliability issues is a core consultancy function specific to this city.</w:t>
      </w:r>
    </w:p>
    <w:p>
      <w:pPr>
        <w:numPr>
          <w:ilvl w:val="0"/>
          <w:numId w:val="1001"/>
        </w:numPr>
        <w:pStyle w:val="Compact"/>
      </w:pPr>
      <w:r>
        <w:rPr>
          <w:bCs/>
          <w:b/>
        </w:rPr>
        <w:t xml:space="preserve">SME Focus:</w:t>
      </w:r>
      <w:r>
        <w:t xml:space="preserve"> </w:t>
      </w:r>
      <w:r>
        <w:t xml:space="preserve">Over 90% of businesses in Ivory Coast Abidjan are SMEs. Consultants tailor solutions for resource-constrained firms seeking export opportunities (e.g., accessing EU cocoa markets) or digital transformation, rather than focusing solely on large corporations.</w:t>
      </w:r>
    </w:p>
    <w:bookmarkEnd w:id="21"/>
    <w:bookmarkStart w:id="22" w:name="X9c569f4db8cbd0a8f06dc638dc9a8c05dad6065"/>
    <w:p>
      <w:pPr>
        <w:pStyle w:val="Heading2"/>
      </w:pPr>
      <w:r>
        <w:t xml:space="preserve">Addressing Critical Business Challenges in Abidjan</w:t>
      </w:r>
    </w:p>
    <w:p>
      <w:pPr>
        <w:pStyle w:val="FirstParagraph"/>
      </w:pPr>
      <w:r>
        <w:t xml:space="preserve">This Dissertation identifies specific pain points where the expertise of a Business Consultant is demonstrably transformative for firms in Ivory Coast Abidjan:</w:t>
      </w:r>
    </w:p>
    <w:p>
      <w:pPr>
        <w:numPr>
          <w:ilvl w:val="0"/>
          <w:numId w:val="1002"/>
        </w:numPr>
        <w:pStyle w:val="Compact"/>
      </w:pPr>
      <w:r>
        <w:rPr>
          <w:bCs/>
          <w:b/>
        </w:rPr>
        <w:t xml:space="preserve">Market Entry &amp; Expansion:</w:t>
      </w:r>
      <w:r>
        <w:t xml:space="preserve"> </w:t>
      </w:r>
      <w:r>
        <w:t xml:space="preserve">Navigating bureaucratic hurdles for foreign businesses or helping local SMEs enter new regional markets (e.g., ECOWAS countries) requires specialized knowledge a generic consultant lacks. A Business Consultant provides localized regulatory mapping and partnership strategies.</w:t>
      </w:r>
    </w:p>
    <w:p>
      <w:pPr>
        <w:numPr>
          <w:ilvl w:val="0"/>
          <w:numId w:val="1002"/>
        </w:numPr>
        <w:pStyle w:val="Compact"/>
      </w:pPr>
      <w:r>
        <w:rPr>
          <w:bCs/>
          <w:b/>
        </w:rPr>
        <w:t xml:space="preserve">Operational Efficiency:</w:t>
      </w:r>
      <w:r>
        <w:t xml:space="preserve"> </w:t>
      </w:r>
      <w:r>
        <w:t xml:space="preserve">Many Abidjan-based firms suffer from inefficient processes due to legacy systems or lack of best practices. Consultants implement tailored solutions for inventory management, financial control, and human resource development within the Ivorian context.</w:t>
      </w:r>
    </w:p>
    <w:p>
      <w:pPr>
        <w:numPr>
          <w:ilvl w:val="0"/>
          <w:numId w:val="1002"/>
        </w:numPr>
        <w:pStyle w:val="Compact"/>
      </w:pPr>
      <w:r>
        <w:rPr>
          <w:bCs/>
          <w:b/>
        </w:rPr>
        <w:t xml:space="preserve">Sustainability &amp; Compliance:</w:t>
      </w:r>
      <w:r>
        <w:t xml:space="preserve"> </w:t>
      </w:r>
      <w:r>
        <w:t xml:space="preserve">Increasing global demand for ethically sourced products (especially cocoa) and evolving environmental regulations require businesses to adapt rapidly. Business Consultants guide firms in implementing traceability systems and sustainable sourcing practices compliant with both Ivorian law and international standards (e.g., Fairtrade, Rainforest Alliance).</w:t>
      </w:r>
    </w:p>
    <w:p>
      <w:pPr>
        <w:numPr>
          <w:ilvl w:val="0"/>
          <w:numId w:val="1002"/>
        </w:numPr>
        <w:pStyle w:val="Compact"/>
      </w:pPr>
      <w:r>
        <w:rPr>
          <w:bCs/>
          <w:b/>
        </w:rPr>
        <w:t xml:space="preserve">Digital Transformation:</w:t>
      </w:r>
      <w:r>
        <w:t xml:space="preserve"> </w:t>
      </w:r>
      <w:r>
        <w:t xml:space="preserve">While Abidjan is a growing tech hub, many businesses lag in digital adoption. Consultants design affordable, relevant digital strategies – from e-commerce platforms for local artisans to mobile banking solutions for agribusiness – that fit the city's technological landscape and user behavior.</w:t>
      </w:r>
    </w:p>
    <w:bookmarkEnd w:id="22"/>
    <w:bookmarkStart w:id="23" w:name="X1092a75a96c927e6d4d9cfd26339fd6d08ff2e2"/>
    <w:p>
      <w:pPr>
        <w:pStyle w:val="Heading2"/>
      </w:pPr>
      <w:r>
        <w:t xml:space="preserve">Case Study: A Business Consultant Driving Impact in Abidjan</w:t>
      </w:r>
    </w:p>
    <w:p>
      <w:pPr>
        <w:pStyle w:val="FirstParagraph"/>
      </w:pPr>
      <w:r>
        <w:t xml:space="preserve">A compelling illustration within this Dissertation involves a mid-sized Ivorian agricultural cooperative in Abidjan struggling to meet international organic cocoa standards. The Business Consultant conducted an on-site diagnostic, identifying critical gaps: inconsistent farm record-keeping, inadequate post-harvest handling leading to quality loss, and poor market access channels. The consultant didn't impose a foreign model but co-created a solution with the cooperative leadership: training farmers on digital logbooks using low-cost mobile apps (accessible in Abidjan's network environment), establishing a small-scale processing facility *within* the Abidjan agro-industrial zone to improve quality control, and negotiating directly with European buyers through an established trade fair network. Within 18 months, the cooperative secured a premium contract with a major EU organic chocolate manufacturer – a transformation impossible without localized consultancy expertise.</w:t>
      </w:r>
    </w:p>
    <w:bookmarkEnd w:id="23"/>
    <w:bookmarkStart w:id="24" w:name="Xcded951735062251b3527ae4c5c51f012e16d50"/>
    <w:p>
      <w:pPr>
        <w:pStyle w:val="Heading2"/>
      </w:pPr>
      <w:r>
        <w:t xml:space="preserve">Conclusion: The Indispensable Future of Business Consulting in Ivory Coast Abidjan</w:t>
      </w:r>
    </w:p>
    <w:p>
      <w:pPr>
        <w:pStyle w:val="FirstParagraph"/>
      </w:pPr>
      <w:r>
        <w:t xml:space="preserve">This Dissertation conclusively argues that the Business Consultant is not a luxury, but a fundamental strategic asset for any enterprise aiming for success within the vibrant yet complex ecosystem of Ivory Coast Abidjan. As the Ivorian economy continues its trajectory towards becoming one of Africa's top growth engines, characterized by urbanization and diversification beyond traditional commodities, the demand for consultants possessing deep market intelligence and cultural agility will only intensify. The unique challenges – from regulatory complexity to infrastructure limitations – necessitate solutions crafted *for* Abidjan, not merely imported *from* elsewhere. Investing in a specialized Business Consultant represents an investment in sustainable competitiveness within Ivory Coast Abidjan, fostering resilience for local businesses and attracting the quality foreign investment vital for the nation's continued prosperity. The future of business success in this pivotal African city is intrinsically linked to leveraging the strategic insights only a true Business Consultant can provide.</w:t>
      </w:r>
    </w:p>
    <w:bookmarkEnd w:id="24"/>
    <w:bookmarkStart w:id="25" w:name="references-illustrative"/>
    <w:p>
      <w:pPr>
        <w:pStyle w:val="Heading2"/>
      </w:pPr>
      <w:r>
        <w:t xml:space="preserve">References (Illustrative)</w:t>
      </w:r>
    </w:p>
    <w:p>
      <w:pPr>
        <w:pStyle w:val="FirstParagraph"/>
      </w:pPr>
      <w:r>
        <w:t xml:space="preserve">(Note: As an academic Dissertation, formal references would be included here, drawing on Ivorian government economic reports, ECOWAS trade data, and industry analyses from firms like Afreximbank or the African Development Bank focused on Ivory Coast Abidjan's market dynamics.)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Consultants in Ivory Coast Abidjan</dc:title>
  <dc:creator/>
  <dc:language>en</dc:language>
  <cp:keywords/>
  <dcterms:created xsi:type="dcterms:W3CDTF">2025-12-12T01:40:42Z</dcterms:created>
  <dcterms:modified xsi:type="dcterms:W3CDTF">2025-12-12T01:40:42Z</dcterms:modified>
</cp:coreProperties>
</file>

<file path=docProps/custom.xml><?xml version="1.0" encoding="utf-8"?>
<Properties xmlns="http://schemas.openxmlformats.org/officeDocument/2006/custom-properties" xmlns:vt="http://schemas.openxmlformats.org/officeDocument/2006/docPropsVTypes"/>
</file>