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e45d262a2f9c5af8803f9aaf1128edd3e6186a4"/>
    <w:p>
      <w:pPr>
        <w:pStyle w:val="Heading1"/>
      </w:pPr>
      <w:r>
        <w:t xml:space="preserve">The Strategic Role of Business Consultants in Navigating Economic Transformation: A Dissertation Focus on South Africa Johannesburg</w:t>
      </w:r>
    </w:p>
    <w:bookmarkStart w:id="20" w:name="abstract"/>
    <w:p>
      <w:pPr>
        <w:pStyle w:val="Heading2"/>
      </w:pPr>
      <w:r>
        <w:t xml:space="preserve">Abstract</w:t>
      </w:r>
    </w:p>
    <w:p>
      <w:pPr>
        <w:pStyle w:val="FirstParagraph"/>
      </w:pPr>
      <w:r>
        <w:t xml:space="preserve">This dissertation examines the critical role of the Business Consultant within the unique economic and socio-political landscape of South Africa, with a specific focus on Johannesburg as the nation's primary business hub. It argues that effective Business Consulting services are not merely advisory but are indispensable strategic catalysts for sustainable growth, transformation, and resilience in South African enterprises operating from Johannesburg. Through analysis of local challenges including inequality, regulatory complexity, and infrastructure constraints, this work demonstrates how a skilled Business Consultant provides tailored solutions essential for navigating the intricacies of doing business in South Africa Johannesburg.</w:t>
      </w:r>
    </w:p>
    <w:bookmarkEnd w:id="20"/>
    <w:bookmarkStart w:id="21" w:name="X415d999906e74340fddc61b12785d07d08cc222"/>
    <w:p>
      <w:pPr>
        <w:pStyle w:val="Heading2"/>
      </w:pPr>
      <w:r>
        <w:t xml:space="preserve">Introduction: The Imperative for Specialised Consulting in Johannesburg</w:t>
      </w:r>
    </w:p>
    <w:p>
      <w:pPr>
        <w:pStyle w:val="FirstParagraph"/>
      </w:pPr>
      <w:r>
        <w:t xml:space="preserve">Johannesburg stands as the undisputed economic engine of South Africa, hosting the JSE Limited, major multinational headquarters, and a dense ecosystem of SMEs. However, operating within this dynamic environment presents multifaceted challenges: persistent inequality demanding inclusive business models, a complex regulatory framework encompassing B-BBEE (Broad-Based Black Economic Empowerment), Skills Development Levies, and sector-specific legislation. This dissertation posits that the modern Business Consultant in South Africa Johannesburg transcends traditional advisory roles. They function as strategic partners, embedding themselves within local contexts to diagnose systemic issues and co-create actionable solutions aligned with national development goals like the National Development Plan (NDP) 2030.</w:t>
      </w:r>
    </w:p>
    <w:bookmarkEnd w:id="21"/>
    <w:bookmarkStart w:id="22" w:name="Xd05234d57a30ae882c8b2b899a1e80b73f017cf"/>
    <w:p>
      <w:pPr>
        <w:pStyle w:val="Heading2"/>
      </w:pPr>
      <w:r>
        <w:t xml:space="preserve">Core Challenges Requiring Expert Business Consulting in South Africa Johannesburg</w:t>
      </w:r>
    </w:p>
    <w:p>
      <w:pPr>
        <w:pStyle w:val="FirstParagraph"/>
      </w:pPr>
      <w:r>
        <w:t xml:space="preserve">The specific challenges demanding nuanced Business Consultant intervention in Johannesburg are profound. Economic volatility, exemplified by periods of recession and inflation impacting consumer spending, necessitates agile business model reconfiguration. Furthermore, the stark socio-economic divide creates unique market segmentation and talent acquisition hurdles; a Business Consultant must navigate both high-end corporate demands and the imperative for inclusive growth strategies benefiting historically disadvantaged communities within Johannesburg's sprawling townships. The regulatory landscape is particularly intricate – navigating B-BBEE scorecards, understanding local procurement policies, and ensuring compliance with labour laws like the Labour Relations Act requires deep local expertise that a generic consultant cannot provide. This complexity underscores why a Business Consultant operating specifically within South Africa Johannesburg must possess not only global best practices but also granular knowledge of the Gauteng province's business ecosystem.</w:t>
      </w:r>
    </w:p>
    <w:bookmarkEnd w:id="22"/>
    <w:bookmarkStart w:id="23" w:name="Xcbc4932f308d13d0104b5b7f039f5fab1357277"/>
    <w:p>
      <w:pPr>
        <w:pStyle w:val="Heading2"/>
      </w:pPr>
      <w:r>
        <w:t xml:space="preserve">Case Study: Impact of Tailored Consulting in Johannesburg's Retail Sector</w:t>
      </w:r>
    </w:p>
    <w:p>
      <w:pPr>
        <w:pStyle w:val="FirstParagraph"/>
      </w:pPr>
      <w:r>
        <w:t xml:space="preserve">A pertinent example involves a major retail chain based in Sandton, Johannesburg. Facing declining market share and high staff turnover, they engaged a local Business Consultant specialising in South African consumer behaviour and labour relations. The consultant didn't just recommend generic HR policies; they conducted extensive community engagement within adjacent townships to understand specific talent needs and cultural nuances. This led to the implementation of a targeted skills development partnership with local TVET colleges (Technical and Vocational Education and Training) in Soweto, directly addressing the B-BBEE requirement for skills development while building a pipeline of culturally attuned staff. Within 18 months, staff retention increased by 35%, operational efficiency improved by 22%, and the company achieved a higher B-BBEE scorecard rating – demonstrating tangible value beyond immediate financials. This case exemplifies how the Business Consultant in South Africa Johannesburg delivers value through hyper-localised strategy.</w:t>
      </w:r>
    </w:p>
    <w:bookmarkEnd w:id="23"/>
    <w:bookmarkStart w:id="24" w:name="Xf7f9f0e738785cd98932b407631c4e0b20c192b"/>
    <w:p>
      <w:pPr>
        <w:pStyle w:val="Heading2"/>
      </w:pPr>
      <w:r>
        <w:t xml:space="preserve">The Evolving Value Proposition of the Business Consultant for South Africa Johannesburg Enterprises</w:t>
      </w:r>
    </w:p>
    <w:p>
      <w:pPr>
        <w:pStyle w:val="FirstParagraph"/>
      </w:pPr>
      <w:r>
        <w:t xml:space="preserve">Contemporary demand shifts towards consultants who offer transformational rather than transactional services. In Johannesburg, this means:</w:t>
      </w:r>
    </w:p>
    <w:p>
      <w:pPr>
        <w:numPr>
          <w:ilvl w:val="0"/>
          <w:numId w:val="1001"/>
        </w:numPr>
        <w:pStyle w:val="Compact"/>
      </w:pPr>
      <w:r>
        <w:rPr>
          <w:bCs/>
          <w:b/>
        </w:rPr>
        <w:t xml:space="preserve">Deep Local Context Integration:</w:t>
      </w:r>
      <w:r>
        <w:t xml:space="preserve"> </w:t>
      </w:r>
      <w:r>
        <w:t xml:space="preserve">Understanding the nuances of Gauteng's infrastructure (e.g., power stability issues), transportation networks, and socio-economic realities is non-negotiable.</w:t>
      </w:r>
    </w:p>
    <w:p>
      <w:pPr>
        <w:numPr>
          <w:ilvl w:val="0"/>
          <w:numId w:val="1001"/>
        </w:numPr>
        <w:pStyle w:val="Compact"/>
      </w:pPr>
      <w:r>
        <w:rPr>
          <w:bCs/>
          <w:b/>
        </w:rPr>
        <w:t xml:space="preserve">Transformation Focus:</w:t>
      </w:r>
      <w:r>
        <w:t xml:space="preserve"> </w:t>
      </w:r>
      <w:r>
        <w:t xml:space="preserve">Aligning business strategy with national imperatives like Black Economic Empowerment, gender equity in leadership, and environmental sustainability (e.g., addressing climate resilience in supply chains within the Johannesburg basin).</w:t>
      </w:r>
    </w:p>
    <w:p>
      <w:pPr>
        <w:numPr>
          <w:ilvl w:val="0"/>
          <w:numId w:val="1001"/>
        </w:numPr>
        <w:pStyle w:val="Compact"/>
      </w:pPr>
      <w:r>
        <w:rPr>
          <w:bCs/>
          <w:b/>
        </w:rPr>
        <w:t xml:space="preserve">Tech-Enabled Solutions:</w:t>
      </w:r>
      <w:r>
        <w:t xml:space="preserve"> </w:t>
      </w:r>
      <w:r>
        <w:t xml:space="preserve">Implementing digital tools that are viable within South Africa's tech adoption landscape, such as cost-effective CRM systems or mobile-first customer engagement platforms suitable for diverse Johannesburg demographics.</w:t>
      </w:r>
    </w:p>
    <w:p>
      <w:pPr>
        <w:numPr>
          <w:ilvl w:val="0"/>
          <w:numId w:val="1001"/>
        </w:numPr>
        <w:pStyle w:val="Compact"/>
      </w:pPr>
      <w:r>
        <w:rPr>
          <w:bCs/>
          <w:b/>
        </w:rPr>
        <w:t xml:space="preserve">Risk Mitigation Expertise:</w:t>
      </w:r>
      <w:r>
        <w:t xml:space="preserve"> </w:t>
      </w:r>
      <w:r>
        <w:t xml:space="preserve">Providing proactive guidance on navigating political risks, labour disputes common in the region, and evolving regulatory sands – crucial for any enterprise operating from Johannesburg's core business districts.</w:t>
      </w:r>
    </w:p>
    <w:bookmarkEnd w:id="24"/>
    <w:bookmarkStart w:id="25" w:name="conclusion-and-future-recommendations"/>
    <w:p>
      <w:pPr>
        <w:pStyle w:val="Heading2"/>
      </w:pPr>
      <w:r>
        <w:t xml:space="preserve">Conclusion and Future Recommendations</w:t>
      </w:r>
    </w:p>
    <w:p>
      <w:pPr>
        <w:pStyle w:val="FirstParagraph"/>
      </w:pPr>
      <w:r>
        <w:t xml:space="preserve">The evidence presented underscores that the Business Consultant is not a peripheral service provider but a central strategic asset for businesses seeking sustainability and growth within South Africa Johannesburg. Their unique value lies in synthesising global business acumen with an intimate, contextual understanding of the city's specific challenges and opportunities. For South Africa to achieve its economic transformation goals, fostering a cadre of highly skilled Business Consultants deeply embedded in the Johannesburg ecosystem is paramount.</w:t>
      </w:r>
    </w:p>
    <w:p>
      <w:pPr>
        <w:pStyle w:val="BodyText"/>
      </w:pPr>
      <w:r>
        <w:t xml:space="preserve">Recommendations arising from this dissertation include:</w:t>
      </w:r>
    </w:p>
    <w:p>
      <w:pPr>
        <w:numPr>
          <w:ilvl w:val="0"/>
          <w:numId w:val="1002"/>
        </w:numPr>
        <w:pStyle w:val="Compact"/>
      </w:pPr>
      <w:r>
        <w:rPr>
          <w:bCs/>
          <w:b/>
        </w:rPr>
        <w:t xml:space="preserve">Strengthening Local Consulting Academia:</w:t>
      </w:r>
      <w:r>
        <w:t xml:space="preserve"> </w:t>
      </w:r>
      <w:r>
        <w:t xml:space="preserve">Universities in Johannesburg (e.g., Wits, UJ) should develop specialised postgraduate programmes focused on South African business context and transformation strategies.</w:t>
      </w:r>
    </w:p>
    <w:p>
      <w:pPr>
        <w:numPr>
          <w:ilvl w:val="0"/>
          <w:numId w:val="1002"/>
        </w:numPr>
        <w:pStyle w:val="Compact"/>
      </w:pPr>
      <w:r>
        <w:rPr>
          <w:bCs/>
          <w:b/>
        </w:rPr>
        <w:t xml:space="preserve">Industry Collaboration Frameworks:</w:t>
      </w:r>
      <w:r>
        <w:t xml:space="preserve"> </w:t>
      </w:r>
      <w:r>
        <w:t xml:space="preserve">Establishing formal partnerships between consulting firms, the Department of Trade, Industry and Competition (DTIC), and major Johannesburg-based corporations to co-create standardised best practices for local consulting delivery.</w:t>
      </w:r>
    </w:p>
    <w:p>
      <w:pPr>
        <w:numPr>
          <w:ilvl w:val="0"/>
          <w:numId w:val="1002"/>
        </w:numPr>
        <w:pStyle w:val="Compact"/>
      </w:pPr>
      <w:r>
        <w:rPr>
          <w:bCs/>
          <w:b/>
        </w:rPr>
        <w:t xml:space="preserve">Focus on Transformation Metrics:</w:t>
      </w:r>
      <w:r>
        <w:t xml:space="preserve"> </w:t>
      </w:r>
      <w:r>
        <w:t xml:space="preserve">Encouraging businesses to evaluate Business Consultant success not just on financial return but on tangible contributions to B-BBEE compliance, community upliftment, and skills development within the South Africa Johannesburg context.</w:t>
      </w:r>
    </w:p>
    <w:p>
      <w:pPr>
        <w:pStyle w:val="FirstParagraph"/>
      </w:pPr>
      <w:r>
        <w:t xml:space="preserve">In conclusion, this dissertation affirms that the effective deployment of a Business Consultant operating with deep roots in South Africa Johannesburg is fundamental to unlocking sustainable business performance and contributing meaningfully to national economic advancement. The future of enterprise success in this critical city hinges on leveraging consultants who are not just advisors, but trusted transformation partners intimately familiar with the vibrant, complex reality of doing business in Johannesburg.</w:t>
      </w:r>
    </w:p>
    <w:bookmarkEnd w:id="25"/>
    <w:bookmarkStart w:id="26" w:name="word-count-872"/>
    <w:p>
      <w:pPr>
        <w:pStyle w:val="Heading2"/>
      </w:pPr>
      <w: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Business Consultants in South Africa Johannesburg</dc:title>
  <dc:creator/>
  <dc:language>en</dc:language>
  <cp:keywords/>
  <dcterms:created xsi:type="dcterms:W3CDTF">2025-12-12T11:57:35Z</dcterms:created>
  <dcterms:modified xsi:type="dcterms:W3CDTF">2025-12-12T11:57:35Z</dcterms:modified>
</cp:coreProperties>
</file>

<file path=docProps/custom.xml><?xml version="1.0" encoding="utf-8"?>
<Properties xmlns="http://schemas.openxmlformats.org/officeDocument/2006/custom-properties" xmlns:vt="http://schemas.openxmlformats.org/officeDocument/2006/docPropsVTypes"/>
</file>