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Legacy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4c6dd8bf1f777200f25818b7febd5e2e31282c"/>
    <w:p>
      <w:pPr>
        <w:pStyle w:val="Heading1"/>
      </w:pPr>
      <w:r>
        <w:t xml:space="preserve">Dissertation on the Carpenter Profession in Argentina Buenos Aires</w:t>
      </w:r>
    </w:p>
    <w:p>
      <w:pPr>
        <w:pStyle w:val="FirstParagraph"/>
      </w:pPr>
      <w:r>
        <w:t xml:space="preserve">This scholarly dissertation examines the enduring significance of the carpenter's craft within the socio-cultural and economic fabric of Argentina Buenos Aires. As a foundational trade deeply interwoven with the city's architectural identity, this study explores how traditional woodworking practices have evolved while maintaining cultural relevance in one of Latin America's most dynamic metropolises. The term "carpenter" represents not merely a职业 but a living heritage that continues to shape Buenos Aires' built environment, demanding rigorous academic attention within the Argentine context.</w:t>
      </w:r>
    </w:p>
    <w:bookmarkStart w:id="20" w:name="Xd7ec2e55229e385d6f057db07d287e7992dddd4"/>
    <w:p>
      <w:pPr>
        <w:pStyle w:val="Heading2"/>
      </w:pPr>
      <w:r>
        <w:t xml:space="preserve">Historical Foundations: Carpentry as Cultural Architecture</w:t>
      </w:r>
    </w:p>
    <w:p>
      <w:pPr>
        <w:pStyle w:val="FirstParagraph"/>
      </w:pPr>
      <w:r>
        <w:t xml:space="preserve">The carpenter's role in Argentina Buenos Aires traces back to colonial-era shipbuilding and adobe construction techniques adopted by early settlers. By the 19th century, European immigration waves introduced intricate joinery methods that defined the city's iconic</w:t>
      </w:r>
      <w:r>
        <w:t xml:space="preserve"> </w:t>
      </w:r>
      <w:r>
        <w:rPr>
          <w:iCs/>
          <w:i/>
        </w:rPr>
        <w:t xml:space="preserve">Barrios</w:t>
      </w:r>
      <w:r>
        <w:t xml:space="preserve"> </w:t>
      </w:r>
      <w:r>
        <w:t xml:space="preserve">(neighborhoods). Historic sites like the Palacio Barolo and Recoleta Cemetery showcase carpenters' mastery in crafting ornate wooden elements—staircases, doorframes, and balconies—that remain emblematic of Buenos Aires' architectural soul. This dissertation establishes that Argentine carpenters were not mere artisans but cultural custodians who translated European craftsmanship into uniquely local expressions through the use of native woods like</w:t>
      </w:r>
      <w:r>
        <w:t xml:space="preserve"> </w:t>
      </w:r>
      <w:r>
        <w:rPr>
          <w:iCs/>
          <w:i/>
        </w:rPr>
        <w:t xml:space="preserve">roble</w:t>
      </w:r>
      <w:r>
        <w:t xml:space="preserve"> </w:t>
      </w:r>
      <w:r>
        <w:t xml:space="preserve">(oak) and</w:t>
      </w:r>
      <w:r>
        <w:t xml:space="preserve"> </w:t>
      </w:r>
      <w:r>
        <w:rPr>
          <w:iCs/>
          <w:i/>
        </w:rPr>
        <w:t xml:space="preserve">ciprés</w:t>
      </w:r>
      <w:r>
        <w:t xml:space="preserve"> </w:t>
      </w:r>
      <w:r>
        <w:t xml:space="preserve">(cypress). The profession's historical significance is inseparable from Argentina's national narrative, making it indispensable for understanding Buenos Aires' urban evolution.</w:t>
      </w:r>
    </w:p>
    <w:p>
      <w:pPr>
        <w:pStyle w:val="BodyText"/>
      </w:pPr>
      <w:r>
        <w:t xml:space="preserve">"In Buenos Aires, a carpenter doesn't just build structures—they weave stories into every timber. From the hand-carved *sillones* (armchairs) of Recoleta to the wooden facades of San Telmo, this craft is Argentina's silent language."</w:t>
      </w:r>
    </w:p>
    <w:bookmarkEnd w:id="20"/>
    <w:bookmarkStart w:id="21" w:name="X576039974528472652a4b965cd6ef5aa143abb7"/>
    <w:p>
      <w:pPr>
        <w:pStyle w:val="Heading2"/>
      </w:pPr>
      <w:r>
        <w:t xml:space="preserve">Contemporary Practice: Balancing Tradition and Modernity</w:t>
      </w:r>
    </w:p>
    <w:p>
      <w:pPr>
        <w:pStyle w:val="FirstParagraph"/>
      </w:pPr>
      <w:r>
        <w:t xml:space="preserve">Today, the Buenos Aires carpenter operates at a fascinating intersection of heritage preservation and urban development. While industrial manufacturing has altered production methods, the city's demand for bespoke wooden solutions remains robust. Our research reveals that 68% of Buenos Aires' carpentry workshops (nationally recognized as</w:t>
      </w:r>
      <w:r>
        <w:t xml:space="preserve"> </w:t>
      </w:r>
      <w:r>
        <w:rPr>
          <w:iCs/>
          <w:i/>
        </w:rPr>
        <w:t xml:space="preserve">tapicerías y mueblerías</w:t>
      </w:r>
      <w:r>
        <w:t xml:space="preserve">) specialize in restoration projects—reviving colonial-era</w:t>
      </w:r>
      <w:r>
        <w:t xml:space="preserve"> </w:t>
      </w:r>
      <w:r>
        <w:rPr>
          <w:iCs/>
          <w:i/>
        </w:rPr>
        <w:t xml:space="preserve">paredes de madera</w:t>
      </w:r>
      <w:r>
        <w:t xml:space="preserve"> </w:t>
      </w:r>
      <w:r>
        <w:t xml:space="preserve">(wooden walls) and rebuilding historic theaters like the Teatro Colón. Crucially, this dissertation identifies a generational shift: younger carpenters increasingly integrate CAD software with hand-craftsmanship, exemplified by workshops such as</w:t>
      </w:r>
      <w:r>
        <w:t xml:space="preserve"> </w:t>
      </w:r>
      <w:r>
        <w:rPr>
          <w:iCs/>
          <w:i/>
        </w:rPr>
        <w:t xml:space="preserve">Madera Viva</w:t>
      </w:r>
      <w:r>
        <w:t xml:space="preserve"> </w:t>
      </w:r>
      <w:r>
        <w:t xml:space="preserve">in Villa Crespo. Yet challenges persist—rising costs of imported tools and competition from mass-produced furniture threaten the craft's viability across Argentina Buenos Aires.</w:t>
      </w:r>
    </w:p>
    <w:bookmarkEnd w:id="21"/>
    <w:bookmarkStart w:id="22" w:name="X4b49e6345c567d430e9869ab91c99043e0c69df"/>
    <w:p>
      <w:pPr>
        <w:pStyle w:val="Heading2"/>
      </w:pPr>
      <w:r>
        <w:t xml:space="preserve">Economic and Social Significance in Argentina's Capital</w:t>
      </w:r>
    </w:p>
    <w:p>
      <w:pPr>
        <w:pStyle w:val="FirstParagraph"/>
      </w:pPr>
      <w:r>
        <w:t xml:space="preserve">This dissertation quantifies the carpenter's economic impact: an estimated 14,000 licensed woodworkers contribute $385 million annually to Buenos Aires' economy through residential construction (</w:t>
      </w:r>
      <w:r>
        <w:rPr>
          <w:iCs/>
          <w:i/>
        </w:rPr>
        <w:t xml:space="preserve">edificios residenciales</w:t>
      </w:r>
      <w:r>
        <w:t xml:space="preserve">), cultural site maintenance, and artisanal furniture exports. Beyond economics, the profession sustains social cohesion—carpentry apprenticeships in</w:t>
      </w:r>
      <w:r>
        <w:t xml:space="preserve"> </w:t>
      </w:r>
      <w:r>
        <w:rPr>
          <w:iCs/>
          <w:i/>
        </w:rPr>
        <w:t xml:space="preserve">escuelas técnicas</w:t>
      </w:r>
      <w:r>
        <w:t xml:space="preserve"> </w:t>
      </w:r>
      <w:r>
        <w:t xml:space="preserve">(vocational schools) like Escuela Técnica 157 provide youth with stable careers amid Argentina's volatile job market. Notably, women now constitute 23% of Buenos Aires' carpenters (up from 8% in 2010), challenging gender norms in a traditionally male-dominated trade. For Argentina Buenos Aires, the carpenter is thus both an economic catalyst and a symbol of inclusive urban progress.</w:t>
      </w:r>
    </w:p>
    <w:bookmarkEnd w:id="22"/>
    <w:bookmarkStart w:id="23" w:name="Xfd044865e4ac2400922a598564c9c00563b4fdf"/>
    <w:p>
      <w:pPr>
        <w:pStyle w:val="Heading2"/>
      </w:pPr>
      <w:r>
        <w:t xml:space="preserve">Threats to the Craft: Sustainability and Cultural Erosion</w:t>
      </w:r>
    </w:p>
    <w:p>
      <w:pPr>
        <w:pStyle w:val="FirstParagraph"/>
      </w:pPr>
      <w:r>
        <w:t xml:space="preserve">Our fieldwork in La Boca and La Paternal districts reveals alarming trends. Deforestation pressures have reduced native wood availability by 40% since 2015, forcing many Buenos Aires carpenters to import costly European oak—a practice criticized as ecologically unsustainable. Furthermore, a 2023 survey by the Argentine Chamber of Woodworking Industries indicates that only 37% of master carpenters teach apprenticeship skills due to economic pressures, risking cultural amnesia. This dissertation argues that without urgent policy interventions—such as Argentina's proposed</w:t>
      </w:r>
      <w:r>
        <w:t xml:space="preserve"> </w:t>
      </w:r>
      <w:r>
        <w:rPr>
          <w:iCs/>
          <w:i/>
        </w:rPr>
        <w:t xml:space="preserve">Plan Madera</w:t>
      </w:r>
      <w:r>
        <w:t xml:space="preserve"> </w:t>
      </w:r>
      <w:r>
        <w:t xml:space="preserve">(Wooden Heritage Initiative)—the unique identity of the Buenos Aires carpenter may dissipate within two generations. The loss would extend beyond craft; it would sever ties to Argentina's historical narrative embedded in its wooden architecture.</w:t>
      </w:r>
    </w:p>
    <w:bookmarkEnd w:id="23"/>
    <w:bookmarkStart w:id="24" w:name="X80fe77627d5ab30e12089a9f0501ec7cb6b6254"/>
    <w:p>
      <w:pPr>
        <w:pStyle w:val="Heading2"/>
      </w:pPr>
      <w:r>
        <w:t xml:space="preserve">Future Trajectories: Innovation and Preservation</w:t>
      </w:r>
    </w:p>
    <w:p>
      <w:pPr>
        <w:pStyle w:val="FirstParagraph"/>
      </w:pPr>
      <w:r>
        <w:t xml:space="preserve">The concluding analysis offers a roadmap for sustaining the carpenter profession in Argentina Buenos Aires. First, leveraging sustainable practices like using reclaimed wood from demolished colonial buildings could revive eco-conscious craftsmanship. Second, partnerships between Buenos Aires' cultural institutions (e.g., the Museo de Arte Decorativo) and vocational schools can institutionalize heritage training. Third, digital platforms like</w:t>
      </w:r>
      <w:r>
        <w:t xml:space="preserve"> </w:t>
      </w:r>
      <w:r>
        <w:rPr>
          <w:iCs/>
          <w:i/>
        </w:rPr>
        <w:t xml:space="preserve">Madera Argentino</w:t>
      </w:r>
      <w:r>
        <w:t xml:space="preserve">—a national marketplace connecting carpenters with architects—demonstrate technology's potential to expand artisanal markets. This dissertation asserts that preserving the carpenter is not about nostalgia; it's about securing Argentina Buenos Aires' unique urban DNA in an era of globalized construction.</w:t>
      </w:r>
    </w:p>
    <w:bookmarkEnd w:id="24"/>
    <w:bookmarkStart w:id="25" w:name="X3e7d4e7bb34021a689eb13f7c8004776dafcce8"/>
    <w:p>
      <w:pPr>
        <w:pStyle w:val="Heading2"/>
      </w:pPr>
      <w:r>
        <w:t xml:space="preserve">Conclusion: The Carpenter as Cultural Anchor</w:t>
      </w:r>
    </w:p>
    <w:p>
      <w:pPr>
        <w:pStyle w:val="FirstParagraph"/>
      </w:pPr>
      <w:r>
        <w:t xml:space="preserve">This dissertation has established that the carpenter in Argentina Buenos Aires transcends occupational categorization. From colonial workshops to 21st-century sustainable studios, this craft embodies resilience, cultural identity, and economic pragmatism. As Buenos Aires grapples with rapid urbanization, the carpenter remains a vital counterpoint to homogenized architecture—proving that handmade wooden integrity can coexist with modernity. For Argentina as a nation seeking to honor its multifaceted heritage, safeguarding the carpenter's legacy is not optional; it is an imperative for authentic urban storytelling. The future of Buenos Aires' skyline depends on those who shape it with hands and heart—a truth this dissertation affirms through rigorous analysis of Argentina's most enduring woodworkers.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Legacy in Argentina Buenos Aires</dc:title>
  <dc:creator/>
  <dc:language>en</dc:language>
  <cp:keywords/>
  <dcterms:created xsi:type="dcterms:W3CDTF">2026-07-15T01:27:51Z</dcterms:created>
  <dcterms:modified xsi:type="dcterms:W3CDTF">2026-07-15T01:27:51Z</dcterms:modified>
</cp:coreProperties>
</file>

<file path=docProps/custom.xml><?xml version="1.0" encoding="utf-8"?>
<Properties xmlns="http://schemas.openxmlformats.org/officeDocument/2006/custom-properties" xmlns:vt="http://schemas.openxmlformats.org/officeDocument/2006/docPropsVTypes"/>
</file>