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Carpentry</w:t>
      </w:r>
      <w:r>
        <w:t xml:space="preserve"> </w:t>
      </w:r>
      <w:r>
        <w:t xml:space="preserve">Traditions</w:t>
      </w:r>
      <w:r>
        <w:t xml:space="preserve"> </w:t>
      </w:r>
      <w:r>
        <w:t xml:space="preserve">and</w:t>
      </w:r>
      <w:r>
        <w:t xml:space="preserve"> </w:t>
      </w:r>
      <w:r>
        <w:t xml:space="preserve">Contemporary</w:t>
      </w:r>
      <w:r>
        <w:t xml:space="preserve"> </w:t>
      </w:r>
      <w:r>
        <w:t xml:space="preserve">Practice</w:t>
      </w:r>
      <w:r>
        <w:t xml:space="preserve"> </w:t>
      </w:r>
      <w:r>
        <w:t xml:space="preserve">in</w:t>
      </w:r>
      <w:r>
        <w:t xml:space="preserve"> </w:t>
      </w:r>
      <w:r>
        <w:t xml:space="preserve">China</w:t>
      </w:r>
      <w:r>
        <w:t xml:space="preserve"> </w:t>
      </w:r>
      <w:r>
        <w:t xml:space="preserve">Beijing</w:t>
      </w:r>
    </w:p>
    <w:bookmarkStart w:id="26" w:name="Xe98491b2ad723a437a4555156db1cc40767d57a"/>
    <w:p>
      <w:pPr>
        <w:pStyle w:val="Heading1"/>
      </w:pPr>
      <w:r>
        <w:t xml:space="preserve">The Evolving Craft: A Scholarly Examination of Carpenters within the Cultural and Urban Landscape of China Beijing</w:t>
      </w:r>
    </w:p>
    <w:p>
      <w:pPr>
        <w:pStyle w:val="FirstParagraph"/>
      </w:pPr>
      <w:r>
        <w:rPr>
          <w:bCs/>
          <w:b/>
        </w:rPr>
        <w:t xml:space="preserve">Abstract:</w:t>
      </w:r>
      <w:r>
        <w:t xml:space="preserve"> </w:t>
      </w:r>
      <w:r>
        <w:t xml:space="preserve">This dissertation presents a comprehensive academic investigation into the multifaceted role, historical significance, and contemporary challenges faced by carpenters operating within the metropolis of Beijing, China. Moving beyond simplistic categorizations, this study situates the carpenter as a vital custodian of cultural heritage and a dynamic participant in modern urban development. It argues that understanding the carpenter's evolving identity is essential for appreciating Beijing's unique architectural tapestry and its trajectory as a global city within China.</w:t>
      </w:r>
    </w:p>
    <w:bookmarkStart w:id="20" w:name="Xf644e3df2b565fb863e8ffa3630666896572b00"/>
    <w:p>
      <w:pPr>
        <w:pStyle w:val="Heading2"/>
      </w:pPr>
      <w:r>
        <w:t xml:space="preserve">Introduction: Defining the Dissertation Context</w:t>
      </w:r>
    </w:p>
    <w:p>
      <w:pPr>
        <w:pStyle w:val="FirstParagraph"/>
      </w:pPr>
      <w:r>
        <w:t xml:space="preserve">The term "Dissertation" signifies a rigorous, original contribution to knowledge, demanding meticulous research and scholarly analysis. This work fulfills that academic standard by examining the specific profession of the "Carpenter" not as a generic laborer, but as a culturally embedded practitioner operating within the uniquely complex environment of China Beijing. Beijing, as the political, cultural, and historical heartland of China for centuries, provides an unparalleled lens through which to study carpentry traditions intertwined with rapid modernization. This dissertation meticulously explores how traditional craftsmanship coexists and often clashes with contemporary construction demands in this pivotal Chinese city.</w:t>
      </w:r>
    </w:p>
    <w:bookmarkEnd w:id="20"/>
    <w:bookmarkStart w:id="21" w:name="X301dde68517d0ef4dbd35b2541435e43cabf87a"/>
    <w:p>
      <w:pPr>
        <w:pStyle w:val="Heading2"/>
      </w:pPr>
      <w:r>
        <w:t xml:space="preserve">Historical Significance: Carpenters as Cultural Architects of Beijing</w:t>
      </w:r>
    </w:p>
    <w:p>
      <w:pPr>
        <w:pStyle w:val="FirstParagraph"/>
      </w:pPr>
      <w:r>
        <w:t xml:space="preserve">The legacy of the carpenter in China Beijing is deeply intertwined with imperial architecture. From the meticulously jointed timber frameworks of the Forbidden City (established during the Ming Dynasty) to the intricate roof structures and wooden carvings adorning temples like Yonghe Temple, carpenters were not merely builders; they were artisans shaping cultural identity. These craftsmen mastered techniques passed down through generations, utilizing specific local woods like Chinese fir and camphor, embodying philosophical principles of balance and harmony central to Chinese aesthetics. This historical role is fundamental to understanding the respect embedded in the term "Carpenter" within Beijing's cultural consciousness; it signifies a lineage of skilled knowledge crucial to preserving China's tangible heritage.</w:t>
      </w:r>
    </w:p>
    <w:bookmarkEnd w:id="21"/>
    <w:bookmarkStart w:id="22" w:name="X4f7d36615110d4233a9ae15e74799e786a77707"/>
    <w:p>
      <w:pPr>
        <w:pStyle w:val="Heading2"/>
      </w:pPr>
      <w:r>
        <w:t xml:space="preserve">Contemporary Practice: The Carpenter in Modern Beijing</w:t>
      </w:r>
    </w:p>
    <w:p>
      <w:pPr>
        <w:pStyle w:val="FirstParagraph"/>
      </w:pPr>
      <w:r>
        <w:t xml:space="preserve">Today, the carpenter in China Beijing navigates a dual reality. On one hand, there is a growing demand for restoration and conservation work on historical sites across the city, requiring highly skilled traditional carpenters to meticulously replicate ancient techniques. Organizations like the Beijing Cultural Heritage Protection Center actively seek and train master craftsmen for this vital work. On the other hand, Beijing's explosive urbanization necessitates vast quantities of modern construction carpentry – framing skyscrapers, constructing interior finishes in luxury apartments, and building infrastructure projects. This segment often relies on less specialized labor, though skilled carpenters remain indispensable for quality control and complex tasks.</w:t>
      </w:r>
    </w:p>
    <w:p>
      <w:pPr>
        <w:pStyle w:val="BodyText"/>
      </w:pPr>
      <w:r>
        <w:t xml:space="preserve">The challenges are significant: the scarcity of traditional apprenticeship systems due to urbanization and changing vocational interests; the high cost of authentic materials; pressure from developers prioritizing speed over craftsmanship; and the constant encroachment of modern construction methods. This dissertation analyzes case studies from recent heritage restoration projects in Beijing's hutong (traditional alleyways) versus large-scale commercial developments to highlight these tensions.</w:t>
      </w:r>
    </w:p>
    <w:bookmarkEnd w:id="22"/>
    <w:bookmarkStart w:id="23" w:name="X4ed5cb64819229517780a5cc810515160585d11"/>
    <w:p>
      <w:pPr>
        <w:pStyle w:val="Heading2"/>
      </w:pPr>
      <w:r>
        <w:t xml:space="preserve">The Carpenter as Cultural Bridge: Adapting to China Beijing's Unique Context</w:t>
      </w:r>
    </w:p>
    <w:p>
      <w:pPr>
        <w:pStyle w:val="FirstParagraph"/>
      </w:pPr>
      <w:r>
        <w:t xml:space="preserve">A key argument of this Dissertation is that the successful contemporary carpenter in Beijing is not solely defined by traditional skill or modern technique, but by their ability to bridge these worlds. The most respected practitioners often possess dual expertise: they understand the historical significance of the timber joints used in a 500-year-old temple *and* are proficient with modern power tools and building codes required for high-rise construction. This adaptability is crucial for Beijing as it strives to balance its imperial heritage with its identity as a leading global city within China. The carpenter becomes an agent of cultural continuity, ensuring that the physical legacy of China Beijing isn't lost amidst relentless development.</w:t>
      </w:r>
    </w:p>
    <w:bookmarkEnd w:id="23"/>
    <w:bookmarkStart w:id="24" w:name="X7920249ed938ea478096580e5ee5a9c6a48953d"/>
    <w:p>
      <w:pPr>
        <w:pStyle w:val="Heading2"/>
      </w:pPr>
      <w:r>
        <w:t xml:space="preserve">Challenges and Future Directions: Preserving the Craft</w:t>
      </w:r>
    </w:p>
    <w:p>
      <w:pPr>
        <w:pStyle w:val="FirstParagraph"/>
      </w:pPr>
      <w:r>
        <w:t xml:space="preserve">This Dissertation identifies critical challenges threatening the future of skilled carpentry in Beijing. The decline in formal vocational training pathways specifically for traditional carpentry, coupled with the perceived lower social status and income potential compared to white-collar jobs among younger generations, creates a skills gap. Furthermore, stringent environmental regulations impacting timber sourcing add complexity. Recommendations emerging from this research include: integrating traditional carpentry modules into Beijing's technical education curriculum; establishing government-supported master-apprentice programs linked to cultural heritage sites; developing sustainable local timber sourcing initiatives; and creating public awareness campaigns celebrating the carpenter's role in China's built environment, fostering greater societal value for the profession within Beijing.</w:t>
      </w:r>
    </w:p>
    <w:bookmarkEnd w:id="24"/>
    <w:bookmarkStart w:id="25" w:name="X9fe7044868400a6c1967d03c85f1ca797e4d1c5"/>
    <w:p>
      <w:pPr>
        <w:pStyle w:val="Heading2"/>
      </w:pPr>
      <w:r>
        <w:t xml:space="preserve">Conclusion: The Enduring Value of the Carpenter in China Beijing</w:t>
      </w:r>
    </w:p>
    <w:p>
      <w:pPr>
        <w:pStyle w:val="FirstParagraph"/>
      </w:pPr>
      <w:r>
        <w:t xml:space="preserve">This scholarly Dissertation has demonstrated that the "Carpenter" is far more than a worker on a construction site. Within China Beijing, the carpenter embodies centuries of cultural knowledge, acts as a pivotal mediator between historical preservation and modern progress, and contributes significantly to the city's unique architectural character. The survival and evolution of this profession are intrinsically linked to Beijing's ability to authentically manage its development as a global center while honoring its profound heritage. Ignoring the carpenter is equivalent to ignoring a fundamental thread in the fabric of China Beijing itself. Future urban planning, cultural policy, and vocational education must recognize the carpenter not as an outdated figure, but as an essential and evolving professional whose craft is vital to defining Beijing's enduring identity within China and on the world stage. The future of Beijing's built environment depends on nurturing this vital craft.</w:t>
      </w:r>
    </w:p>
    <w:p>
      <w:pPr>
        <w:pStyle w:val="BodyText"/>
      </w:pPr>
      <w:r>
        <w:rPr>
          <w:iCs/>
          <w:i/>
        </w:rPr>
        <w:t xml:space="preserve">This Dissertation constitutes a scholarly contribution to understanding the intersection of labor, heritage, and urbanism in contemporary China, with Beijing as its critical focal point. Its analysis underscores that the carpenter remains a cornerstone of cultural continuity in one of Asia's most dynamic cities.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Carpentry Traditions and Contemporary Practice in China Beijing</dc:title>
  <dc:creator/>
  <dc:language>en</dc:language>
  <cp:keywords/>
  <dcterms:created xsi:type="dcterms:W3CDTF">2025-12-12T08:50:12Z</dcterms:created>
  <dcterms:modified xsi:type="dcterms:W3CDTF">2025-12-12T08:50:12Z</dcterms:modified>
</cp:coreProperties>
</file>

<file path=docProps/custom.xml><?xml version="1.0" encoding="utf-8"?>
<Properties xmlns="http://schemas.openxmlformats.org/officeDocument/2006/custom-properties" xmlns:vt="http://schemas.openxmlformats.org/officeDocument/2006/docPropsVTypes"/>
</file>