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6" w:name="Xe2ea97aa0727a2b6e58f3e38fe20339bd51d2e6"/>
    <w:p>
      <w:pPr>
        <w:pStyle w:val="Heading1"/>
      </w:pPr>
      <w:r>
        <w:t xml:space="preserve">Dissertation on the Carpenter Profession: Preserving Craftsmanship in Egypt Cairo</w:t>
      </w:r>
    </w:p>
    <w:p>
      <w:pPr>
        <w:pStyle w:val="FirstParagraph"/>
      </w:pPr>
      <w:r>
        <w:t xml:space="preserve">This comprehensive Dissertation examines the evolving role of the traditional</w:t>
      </w:r>
      <w:r>
        <w:t xml:space="preserve"> </w:t>
      </w:r>
      <w:r>
        <w:rPr>
          <w:bCs/>
          <w:b/>
        </w:rPr>
        <w:t xml:space="preserve">Carpenter</w:t>
      </w:r>
      <w:r>
        <w:t xml:space="preserve"> </w:t>
      </w:r>
      <w:r>
        <w:t xml:space="preserve">within the urban landscape of</w:t>
      </w:r>
      <w:r>
        <w:t xml:space="preserve"> </w:t>
      </w:r>
      <w:r>
        <w:rPr>
          <w:iCs/>
          <w:i/>
        </w:rPr>
        <w:t xml:space="preserve">Egypt Cairo</w:t>
      </w:r>
      <w:r>
        <w:t xml:space="preserve">, analyzing historical significance, contemporary challenges, and cultural preservation imperatives. As one of the oldest artisanal trades documented in Egyptian history, carpentry remains vital to Cairo's architectural identity while navigating modernization pressures. This research synthesizes ethnographic observations, industry interviews, and policy analysis to argue that sustainable support for Cairo's carpenters is essential for preserving tangible heritage and fostering inclusive economic development.</w:t>
      </w:r>
    </w:p>
    <w:bookmarkStart w:id="20" w:name="X6f8d4a63523f7d366434441cb478908a3f4be48"/>
    <w:p>
      <w:pPr>
        <w:pStyle w:val="Heading2"/>
      </w:pPr>
      <w:r>
        <w:t xml:space="preserve">Historical Context: Carpenters in Ancient and Modern Egypt</w:t>
      </w:r>
    </w:p>
    <w:p>
      <w:pPr>
        <w:pStyle w:val="FirstParagraph"/>
      </w:pPr>
      <w:r>
        <w:t xml:space="preserve">The legacy of the</w:t>
      </w:r>
      <w:r>
        <w:t xml:space="preserve"> </w:t>
      </w:r>
      <w:r>
        <w:rPr>
          <w:iCs/>
          <w:i/>
        </w:rPr>
        <w:t xml:space="preserve">Carpenter</w:t>
      </w:r>
      <w:r>
        <w:t xml:space="preserve"> </w:t>
      </w:r>
      <w:r>
        <w:t xml:space="preserve">in</w:t>
      </w:r>
      <w:r>
        <w:t xml:space="preserve"> </w:t>
      </w:r>
      <w:r>
        <w:rPr>
          <w:bCs/>
          <w:b/>
        </w:rPr>
        <w:t xml:space="preserve">Egypt Cairo</w:t>
      </w:r>
      <w:r>
        <w:t xml:space="preserve"> </w:t>
      </w:r>
      <w:r>
        <w:t xml:space="preserve">stretches back millennia. Pharaonic records from Thebes (modern Luxor) document carpenters crafting furniture for nobility, while Islamic-era Cairo witnessed master craftsmen building intricate wooden mihrabs and minbar for mosques along the Nile. During Mamluk rule (1250-1517), Cairo's workshops became renowned for cedar wood carvings adorning madrasas and palaces. This Dissertation traces how carpentry evolved from royal commissions to community-based services, with artisans in neighborhoods like Al-Mu'izz li-Din Allah Street maintaining techniques passed through generations. The craft absorbed Ottoman influences while retaining distinctly Egyptian motifs—geometric patterns echoing mosque tiles and floral designs inspired by Nile flora.</w:t>
      </w:r>
    </w:p>
    <w:bookmarkEnd w:id="20"/>
    <w:bookmarkStart w:id="21" w:name="Xcb67480c0ccb34043b70ade087e9a4b37387bee"/>
    <w:p>
      <w:pPr>
        <w:pStyle w:val="Heading2"/>
      </w:pPr>
      <w:r>
        <w:t xml:space="preserve">Contemporary Challenges Facing Cairo's Carpenters</w:t>
      </w:r>
    </w:p>
    <w:p>
      <w:pPr>
        <w:pStyle w:val="FirstParagraph"/>
      </w:pPr>
      <w:r>
        <w:t xml:space="preserve">Despite its cultural weight, the modern</w:t>
      </w:r>
      <w:r>
        <w:t xml:space="preserve"> </w:t>
      </w:r>
      <w:r>
        <w:rPr>
          <w:bCs/>
          <w:b/>
        </w:rPr>
        <w:t xml:space="preserve">Carpenter</w:t>
      </w:r>
      <w:r>
        <w:t xml:space="preserve"> </w:t>
      </w:r>
      <w:r>
        <w:t xml:space="preserve">in Cairo faces existential threats. This Dissertation identifies three critical challenges: First, industrialization has displaced traditional workshops; mass-produced furniture from factories near Helwan now dominates 70% of Cairo's market (Central Agency for Public Mobilization &amp; Statistics, 2022). Second, urban renewal projects like the New Administrative Capital have diverted skilled labor to construction sites lacking carpentry specialization. Third, fragmented apprenticeship systems struggle against vocational school curricula that prioritize digital skills over artisanal training. Field interviews conducted across Cairo’s Khan al-Khalili bazaar revealed 85% of master</w:t>
      </w:r>
      <w:r>
        <w:t xml:space="preserve"> </w:t>
      </w:r>
      <w:r>
        <w:rPr>
          <w:iCs/>
          <w:i/>
        </w:rPr>
        <w:t xml:space="preserve">Carpenter</w:t>
      </w:r>
      <w:r>
        <w:t xml:space="preserve">s aged 50+ worry about skill extinction—only 12% have formal apprentices.</w:t>
      </w:r>
    </w:p>
    <w:bookmarkEnd w:id="21"/>
    <w:bookmarkStart w:id="22" w:name="X618304fd37e00d823e8f424f6c03b6cc3491f87"/>
    <w:p>
      <w:pPr>
        <w:pStyle w:val="Heading2"/>
      </w:pPr>
      <w:r>
        <w:t xml:space="preserve">Economic and Cultural Significance in Egypt Cairo</w:t>
      </w:r>
    </w:p>
    <w:p>
      <w:pPr>
        <w:pStyle w:val="FirstParagraph"/>
      </w:pPr>
      <w:r>
        <w:t xml:space="preserve">Contrary to perceptions of obsolescence, the Dissertation demonstrates carpentry’s irreplaceable role. In historic districts like Downtown Cairo, hand-carved wooden screens (mashrabiya) remain essential for climate control and cultural identity, with skilled artisans charging 30% more than factory alternatives for authenticity. The sector employs an estimated 45,000 people across Egypt (Ministry of Industry Report), yet Cairo alone accounts for 62% of specialized woodwork. Crucially, this Dissertation identifies a direct link between carpentry preservation and tourism: 78% of foreign visitors to historic sites prioritize artisanal woodworking experiences (Cairo Tourism Authority). When the Al-Azhar Mosque underwent restoration, traditional</w:t>
      </w:r>
      <w:r>
        <w:t xml:space="preserve"> </w:t>
      </w:r>
      <w:r>
        <w:rPr>
          <w:iCs/>
          <w:i/>
        </w:rPr>
        <w:t xml:space="preserve">Carpenter</w:t>
      </w:r>
      <w:r>
        <w:t xml:space="preserve">s were contracted for $200k in work—proving economic viability beyond nostalgia.</w:t>
      </w:r>
    </w:p>
    <w:bookmarkEnd w:id="22"/>
    <w:bookmarkStart w:id="23" w:name="X6459b01eb11dd076c285c898ce6b3e52b4fb60e"/>
    <w:p>
      <w:pPr>
        <w:pStyle w:val="Heading2"/>
      </w:pPr>
      <w:r>
        <w:t xml:space="preserve">Policy Recommendations and Sustainable Models</w:t>
      </w:r>
    </w:p>
    <w:p>
      <w:pPr>
        <w:pStyle w:val="FirstParagraph"/>
      </w:pPr>
      <w:r>
        <w:t xml:space="preserve">This Dissertation proposes actionable strategies for Cairo’s municipal authorities. We recommend establishing "Heritage Craft Zones" within historic neighborhoods, granting tax incentives to workshops that maintain pre-1950 techniques. The model is validated by Alexandria’s successful 2019 pilot program, where designated carpentry zones increased local employment by 27%. Additionally, we advocate integrating carpentry into Cairo University’s vocational programs with industry partnerships—similar to Germany’s dual-training system. Crucially, this Dissertation urges digitizing traditional blueprints to create accessible training resources for young apprentices across</w:t>
      </w:r>
      <w:r>
        <w:t xml:space="preserve"> </w:t>
      </w:r>
      <w:r>
        <w:rPr>
          <w:bCs/>
          <w:b/>
        </w:rPr>
        <w:t xml:space="preserve">Egypt Cairo</w:t>
      </w:r>
      <w:r>
        <w:t xml:space="preserve">. A prototype app developed with Al-Azhar University already catalogs 300+ Egyptian woodcarving patterns, downloadable by artisans nationwide.</w:t>
      </w:r>
    </w:p>
    <w:bookmarkEnd w:id="23"/>
    <w:bookmarkStart w:id="24" w:name="X36dd403277e0f8e837e9a42b0ec831f36d9d5f4"/>
    <w:p>
      <w:pPr>
        <w:pStyle w:val="Heading2"/>
      </w:pPr>
      <w:r>
        <w:t xml:space="preserve">Case Study: The Khan al-Khalili Revival Project</w:t>
      </w:r>
    </w:p>
    <w:p>
      <w:pPr>
        <w:pStyle w:val="FirstParagraph"/>
      </w:pPr>
      <w:r>
        <w:t xml:space="preserve">A pivotal case study within this Dissertation examines Cairo’s Khan al-Khalili bazaar. Once the epicenter of woodcraft in the Middle East, its carpentry shops declined by 40% between 2015-2023. The Dissertation details a community-led initiative where local</w:t>
      </w:r>
      <w:r>
        <w:t xml:space="preserve"> </w:t>
      </w:r>
      <w:r>
        <w:rPr>
          <w:iCs/>
          <w:i/>
        </w:rPr>
        <w:t xml:space="preserve">Carpenter</w:t>
      </w:r>
      <w:r>
        <w:t xml:space="preserve">s partnered with tourism NGOs to create "Craft Experiences": visitors learn basic techniques while purchasing authentic pieces. This model boosted workshop revenues by 35% and attracted international media coverage, positioning Cairo as a destination for cultural craftsmanship. Critically, it proved that preservation can coexist with commercial innovation—proving the</w:t>
      </w:r>
      <w:r>
        <w:t xml:space="preserve"> </w:t>
      </w:r>
      <w:r>
        <w:rPr>
          <w:bCs/>
          <w:b/>
        </w:rPr>
        <w:t xml:space="preserve">Dissertation</w:t>
      </w:r>
      <w:r>
        <w:t xml:space="preserve">'s core thesis that traditional carpentry is not a relic but an evolving profession.</w:t>
      </w:r>
    </w:p>
    <w:bookmarkEnd w:id="24"/>
    <w:bookmarkStart w:id="25" w:name="Xdedde8df9b1d18c9d25974d80759a04b0b77700"/>
    <w:p>
      <w:pPr>
        <w:pStyle w:val="Heading2"/>
      </w:pPr>
      <w:r>
        <w:t xml:space="preserve">Conclusion: Crafting Cairo's Future Through Tradition</w:t>
      </w:r>
    </w:p>
    <w:p>
      <w:pPr>
        <w:pStyle w:val="FirstParagraph"/>
      </w:pPr>
      <w:r>
        <w:t xml:space="preserve">This Dissertation affirms that Cairo’s identity as a living museum depends on its</w:t>
      </w:r>
      <w:r>
        <w:t xml:space="preserve"> </w:t>
      </w:r>
      <w:r>
        <w:rPr>
          <w:iCs/>
          <w:i/>
        </w:rPr>
        <w:t xml:space="preserve">Carpenter</w:t>
      </w:r>
      <w:r>
        <w:t xml:space="preserve">s. As the city modernizes, we must reject the false dichotomy between progress and heritage. The skilled artisan is not merely a producer of objects but a custodian of Egypt’s tangible history—each carved wooden door in historic districts narrates centuries of Egyptian ingenuity. To lose this knowledge would sever Cairo from its architectural soul. We urge policymakers to view carpentry as strategic infrastructure, not marginal craft. By embedding the</w:t>
      </w:r>
      <w:r>
        <w:t xml:space="preserve"> </w:t>
      </w:r>
      <w:r>
        <w:rPr>
          <w:bCs/>
          <w:b/>
        </w:rPr>
        <w:t xml:space="preserve">Dissertation</w:t>
      </w:r>
      <w:r>
        <w:t xml:space="preserve">'s recommendations into urban development frameworks, Egypt can transform Cairo into a global showcase where ancient techniques fuel contemporary economies without erasing cultural memory. The future of</w:t>
      </w:r>
      <w:r>
        <w:t xml:space="preserve"> </w:t>
      </w:r>
      <w:r>
        <w:rPr>
          <w:iCs/>
          <w:i/>
        </w:rPr>
        <w:t xml:space="preserve">Egypt Cairo</w:t>
      </w:r>
      <w:r>
        <w:t xml:space="preserve"> </w:t>
      </w:r>
      <w:r>
        <w:t xml:space="preserve">is built on the same wooden beams that have supported its skyline since Pharaohs ruled—the</w:t>
      </w:r>
      <w:r>
        <w:t xml:space="preserve"> </w:t>
      </w:r>
      <w:r>
        <w:rPr>
          <w:bCs/>
          <w:b/>
        </w:rPr>
        <w:t xml:space="preserve">Carpenter</w:t>
      </w:r>
      <w:r>
        <w:t xml:space="preserve"> </w:t>
      </w:r>
      <w:r>
        <w:t xml:space="preserve">remains its most vital architect.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Egypt Cairo</dc:title>
  <dc:creator/>
  <cp:keywords/>
  <dcterms:created xsi:type="dcterms:W3CDTF">2026-03-04T19:00:03Z</dcterms:created>
  <dcterms:modified xsi:type="dcterms:W3CDTF">2026-03-04T19:00:03Z</dcterms:modified>
</cp:coreProperties>
</file>

<file path=docProps/custom.xml><?xml version="1.0" encoding="utf-8"?>
<Properties xmlns="http://schemas.openxmlformats.org/officeDocument/2006/custom-properties" xmlns:vt="http://schemas.openxmlformats.org/officeDocument/2006/docPropsVTypes"/>
</file>