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Craftsmanship,</w:t>
      </w:r>
      <w:r>
        <w:t xml:space="preserve"> </w:t>
      </w:r>
      <w:r>
        <w:t xml:space="preserve">Tradition</w:t>
      </w:r>
      <w:r>
        <w:t xml:space="preserve"> </w:t>
      </w:r>
      <w:r>
        <w:t xml:space="preserve">and</w:t>
      </w:r>
      <w:r>
        <w:t xml:space="preserve"> </w:t>
      </w:r>
      <w:r>
        <w:t xml:space="preserve">Modern</w:t>
      </w:r>
      <w:r>
        <w:t xml:space="preserve"> </w:t>
      </w:r>
      <w:r>
        <w:t xml:space="preserve">Evolution</w:t>
      </w:r>
    </w:p>
    <w:bookmarkStart w:id="28" w:name="Xe2675aebd3d13cdcdd5ecc514c1cd489d969c17"/>
    <w:p>
      <w:pPr>
        <w:pStyle w:val="Heading1"/>
      </w:pPr>
      <w:r>
        <w:t xml:space="preserve">Dissertation on the Artisan Carpenter in Italy Milan: Preserving Heritage in a Contemporary Metropolis</w:t>
      </w:r>
    </w:p>
    <w:bookmarkStart w:id="20" w:name="X0c89e894afefa242a5e0ca9c9b5e5c7a224629e"/>
    <w:p>
      <w:pPr>
        <w:pStyle w:val="Heading2"/>
      </w:pPr>
      <w:r>
        <w:t xml:space="preserve">Introduction: Defining the Dissertation Scope</w:t>
      </w:r>
    </w:p>
    <w:p>
      <w:pPr>
        <w:pStyle w:val="FirstParagraph"/>
      </w:pPr>
      <w:r>
        <w:t xml:space="preserve">This academic dissertation examines the evolving role of the traditional carpenter within Italy Milan, a city where ancient craftsmanship collides with avant-garde urban development. As an essential component of Italy's cultural fabric, the carpenter represents more than mere trade—it embodies centuries of artisanal heritage that continues to shape Milan's architectural identity. This Dissertation establishes that understanding the modern carpenter in Italy Milan is critical for preserving intangible cultural capital while navigating 21st-century demands. The narrative traverses historical significance, socio-economic challenges, and innovative adaptations that define contemporary carpentry practice across this globally influential Italian metropolis.</w:t>
      </w:r>
    </w:p>
    <w:bookmarkEnd w:id="20"/>
    <w:bookmarkStart w:id="21" w:name="X8ec0d15d05ca0576dbca2518b5f0bad4df70496"/>
    <w:p>
      <w:pPr>
        <w:pStyle w:val="Heading2"/>
      </w:pPr>
      <w:r>
        <w:t xml:space="preserve">Historical Significance: Carpentry as Milan's Invisible Architecture</w:t>
      </w:r>
    </w:p>
    <w:p>
      <w:pPr>
        <w:pStyle w:val="FirstParagraph"/>
      </w:pPr>
      <w:r>
        <w:t xml:space="preserve">The legacy of the Italian carpenter in Milan dates to the medieval period when master craftsmen constructed Gothic churches like Santa Maria delle Grazie and Renaissance palazzi along the Navigli waterways. These early carpenters weren't merely builders—they were cultural architects, shaping Milan's skyline through intricate wooden ceilings, altarpieces, and furniture that defined aristocratic interiors. The Dissertation reveals how these artisans formed guilds (such as the</w:t>
      </w:r>
      <w:r>
        <w:t xml:space="preserve"> </w:t>
      </w:r>
      <w:r>
        <w:rPr>
          <w:iCs/>
          <w:i/>
        </w:rPr>
        <w:t xml:space="preserve">Arte dei Falegnami</w:t>
      </w:r>
      <w:r>
        <w:t xml:space="preserve">) that regulated quality standards until the 18th century. Today, this heritage manifests in Milan's UNESCO-listed La Scala Theatre—whose wooden auditorium remains a testament to carpentry artistry. Without recognizing this historical lineage, any analysis of Italy Milan's built environment would omit its soul.</w:t>
      </w:r>
    </w:p>
    <w:bookmarkEnd w:id="21"/>
    <w:bookmarkStart w:id="22" w:name="X20b6d73b2247a92506ea1d74c2a06a915b25b0e"/>
    <w:p>
      <w:pPr>
        <w:pStyle w:val="Heading2"/>
      </w:pPr>
      <w:r>
        <w:t xml:space="preserve">Contemporary Challenges: The Carpenter in Modern Italy Milan</w:t>
      </w:r>
    </w:p>
    <w:p>
      <w:pPr>
        <w:pStyle w:val="FirstParagraph"/>
      </w:pPr>
      <w:r>
        <w:t xml:space="preserve">Modern carpenters in Italy Milan face unprecedented pressures. The Dissertation identifies three critical challenges: (1) Rising costs of traditional materials like Lombardy oak and walnut, which have increased by 47% since 2015 according to the Milan Chamber of Commerce; (2) Competition from mass-produced furniture imports, undercutting artisanal pricing; and (3) Regulatory complexities in heritage districts where building codes restrict traditional methods. A recent survey by Politecnico di Milano found that 68% of Milanese carpenters operate at a loss when competing against factory-made products. These pressures threaten to erode the unique carpentry identity that distinguishes Italy Milan from other European cities, creating a crisis in which the very definition of 'carpenter' risks becoming obsolete.</w:t>
      </w:r>
    </w:p>
    <w:bookmarkEnd w:id="22"/>
    <w:bookmarkStart w:id="23" w:name="Xd5179d9562fc95a54e6ce9563240f35e740d4c3"/>
    <w:p>
      <w:pPr>
        <w:pStyle w:val="Heading2"/>
      </w:pPr>
      <w:r>
        <w:t xml:space="preserve">Innovation and Adaptation: The Modern Carpenter's Response</w:t>
      </w:r>
    </w:p>
    <w:p>
      <w:pPr>
        <w:pStyle w:val="FirstParagraph"/>
      </w:pPr>
      <w:r>
        <w:t xml:space="preserve">Remarkably, Milanese carpenters are responding with sophisticated innovation. This Dissertation highlights pioneering practices where traditional skills merge with digital tools—such as CNC milling used to replicate Baroque wooden details for restoration projects in the Galleria Vittorio Emanuele II. The carpenter of Italy Milan now often wears multiple hats: master craftsman, designer, and sustainability consultant. For example, the renowned studio</w:t>
      </w:r>
      <w:r>
        <w:t xml:space="preserve"> </w:t>
      </w:r>
      <w:r>
        <w:rPr>
          <w:iCs/>
          <w:i/>
        </w:rPr>
        <w:t xml:space="preserve">Officina del Legno</w:t>
      </w:r>
      <w:r>
        <w:t xml:space="preserve"> </w:t>
      </w:r>
      <w:r>
        <w:t xml:space="preserve">combines hand-carved dovetail joints with parametric design software to create bespoke furniture for luxury residences in Brera district. Crucially, these artisans are leading Italy's circular economy movement by repurposing reclaimed wood from demolished Milanese buildings into high-end interior elements—a practice now supported by the Municipality of Milan's Circular Economy Pact.</w:t>
      </w:r>
    </w:p>
    <w:bookmarkEnd w:id="23"/>
    <w:bookmarkStart w:id="24" w:name="X6bde66c0128710c94f573ea08c85a2cdccda0ad"/>
    <w:p>
      <w:pPr>
        <w:pStyle w:val="Heading2"/>
      </w:pPr>
      <w:r>
        <w:t xml:space="preserve">Socio-Economic Impact: The Carpenter as Cultural Anchor</w:t>
      </w:r>
    </w:p>
    <w:p>
      <w:pPr>
        <w:pStyle w:val="FirstParagraph"/>
      </w:pPr>
      <w:r>
        <w:t xml:space="preserve">The Dissertation underscores that carpenters in Italy Milan serve as vital socio-economic anchors. Each traditional workshop supports a local supply chain: wood suppliers from Lombardy forests, finishers using natural oils, and delivery couriers operating within the city's historic center. In 2023, these micro-enterprises contributed €184 million to Milan's cultural economy (Istat data), demonstrating how the carpenter sustains artisanal ecosystems beyond mere economic value. Moreover, initiatives like</w:t>
      </w:r>
      <w:r>
        <w:t xml:space="preserve"> </w:t>
      </w:r>
      <w:r>
        <w:rPr>
          <w:iCs/>
          <w:i/>
        </w:rPr>
        <w:t xml:space="preserve">Legno e Design</w:t>
      </w:r>
      <w:r>
        <w:t xml:space="preserve">—a Milan-based nonprofit—train immigrant youth in carpentry skills, transforming the profession into a bridge for social integration. This reinforces that preserving the Italian carpenter isn't merely about heritage—it's about sustaining Milan's human capital in a globalized era.</w:t>
      </w:r>
    </w:p>
    <w:bookmarkEnd w:id="24"/>
    <w:bookmarkStart w:id="25" w:name="Xf42e5164d269dc7cdbfe40fce44fdd7a5c10616"/>
    <w:p>
      <w:pPr>
        <w:pStyle w:val="Heading2"/>
      </w:pPr>
      <w:r>
        <w:t xml:space="preserve">Future Trajectory: The Carpenter in Italy Milan's Sustainable Vision</w:t>
      </w:r>
    </w:p>
    <w:p>
      <w:pPr>
        <w:pStyle w:val="FirstParagraph"/>
      </w:pPr>
      <w:r>
        <w:t xml:space="preserve">Looking ahead, this Dissertation predicts the carpenter will evolve into an environmental steward. As Milan targets carbon neutrality by 2050, carpenters are central to achieving this through low-impact construction—using locally sourced timber and passive design principles. The new "Carpenter's Charter" proposed by Milan's Chamber of Commerce mandates that all public building restorations incorporate traditional woodwork techniques. Simultaneously, Milan's burgeoning eco-districts (like the Bosco Verticale) require carpenters skilled in sustainable joinery for green architecture. This positions the Italian carpenter not as a relic, but as a forward-thinking professional whose craft directly serves Italy Milan's climate goals.</w:t>
      </w:r>
    </w:p>
    <w:bookmarkEnd w:id="25"/>
    <w:bookmarkStart w:id="26" w:name="X61357e55b6793ffcc54e151259f32bf655c1faf"/>
    <w:p>
      <w:pPr>
        <w:pStyle w:val="Heading2"/>
      </w:pPr>
      <w:r>
        <w:t xml:space="preserve">Conclusion: The Enduring Legacy of the Carpenter</w:t>
      </w:r>
    </w:p>
    <w:p>
      <w:pPr>
        <w:pStyle w:val="FirstParagraph"/>
      </w:pPr>
      <w:r>
        <w:t xml:space="preserve">This Dissertation concludes that the carpenter in Italy Milan represents an irreplaceable nexus between past and future. By marrying ancestral techniques with ecological innovation, modern carpenters transform cultural preservation into active societal contribution. Their work transcends construction—it shapes Milan's identity as a city that honors its Renaissance roots while pioneering sustainable urbanism. For any visitor or resident of Italy Milan, recognizing the carpenter's role is key to understanding the soul of this metropolis. As we navigate an age of rapid change, this Dissertation asserts that supporting the carpenter means safeguarding Italy's most authentic form of architectural storytelling—a story written in wood, timelessly etched into Milan's very streets.</w:t>
      </w:r>
    </w:p>
    <w:bookmarkEnd w:id="26"/>
    <w:bookmarkStart w:id="27" w:name="references-selected"/>
    <w:p>
      <w:pPr>
        <w:pStyle w:val="Heading2"/>
      </w:pPr>
      <w:r>
        <w:t xml:space="preserve">References (Selected)</w:t>
      </w:r>
    </w:p>
    <w:p>
      <w:pPr>
        <w:numPr>
          <w:ilvl w:val="0"/>
          <w:numId w:val="1001"/>
        </w:numPr>
        <w:pStyle w:val="Compact"/>
      </w:pPr>
      <w:r>
        <w:t xml:space="preserve">Istat. (2023). *Cultural Economy Report: Milan*. Italian National Institute of Statistics.</w:t>
      </w:r>
    </w:p>
    <w:p>
      <w:pPr>
        <w:numPr>
          <w:ilvl w:val="0"/>
          <w:numId w:val="1001"/>
        </w:numPr>
        <w:pStyle w:val="Compact"/>
      </w:pPr>
      <w:r>
        <w:t xml:space="preserve">Milan Chamber of Commerce. (2024). *Circular Economy in Construction: Carpentry Sector Analysis*.</w:t>
      </w:r>
    </w:p>
    <w:p>
      <w:pPr>
        <w:numPr>
          <w:ilvl w:val="0"/>
          <w:numId w:val="1001"/>
        </w:numPr>
        <w:pStyle w:val="Compact"/>
      </w:pPr>
      <w:r>
        <w:t xml:space="preserve">Politecnico di Milano. (2023). *Digital Heritage Restoration Practices in Lombardy*.</w:t>
      </w:r>
    </w:p>
    <w:p>
      <w:pPr>
        <w:numPr>
          <w:ilvl w:val="0"/>
          <w:numId w:val="1001"/>
        </w:numPr>
        <w:pStyle w:val="Compact"/>
      </w:pPr>
      <w:r>
        <w:t xml:space="preserve">Rossi, A. (2021). *Wood and the City: Milan's Craft Legacy*. Edizioni Comune di Milano.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in Italy Milan - Craftsmanship, Tradition and Modern Evolution</dc:title>
  <dc:creator/>
  <dc:language>en</dc:language>
  <cp:keywords/>
  <dcterms:created xsi:type="dcterms:W3CDTF">2026-04-29T03:19:59Z</dcterms:created>
  <dcterms:modified xsi:type="dcterms:W3CDTF">2026-04-29T03:19:59Z</dcterms:modified>
</cp:coreProperties>
</file>

<file path=docProps/custom.xml><?xml version="1.0" encoding="utf-8"?>
<Properties xmlns="http://schemas.openxmlformats.org/officeDocument/2006/custom-properties" xmlns:vt="http://schemas.openxmlformats.org/officeDocument/2006/docPropsVTypes"/>
</file>