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Pakistan</w:t>
      </w:r>
      <w:r>
        <w:t xml:space="preserve"> </w:t>
      </w:r>
      <w:r>
        <w:t xml:space="preserve">Islamabad</w:t>
      </w:r>
    </w:p>
    <w:bookmarkStart w:id="27" w:name="Xf78f2aa6aa78e787a9fd69595a0c1d713df40b5"/>
    <w:p>
      <w:pPr>
        <w:pStyle w:val="Heading1"/>
      </w:pPr>
      <w:r>
        <w:t xml:space="preserve">Dissemination of Knowledge on the Carpenter Profession within the Urban Development Context of Pakistan Islamabad</w:t>
      </w:r>
    </w:p>
    <w:p>
      <w:pPr>
        <w:pStyle w:val="FirstParagraph"/>
      </w:pPr>
      <w:r>
        <w:rPr>
          <w:bCs/>
          <w:b/>
        </w:rPr>
        <w:t xml:space="preserve">Disclaimer:</w:t>
      </w:r>
      <w:r>
        <w:t xml:space="preserve"> </w:t>
      </w:r>
      <w:r>
        <w:t xml:space="preserve">This document is a hypothetical sample dissertation structure and content designed to fulfill specific formatting requirements. It does not constitute an actual academic dissertation containing original research, data, or empirical findings. It serves as an illustrative example for educational purposes regarding the carpentry profession in Islamabad, Pakistan.</w:t>
      </w:r>
    </w:p>
    <w:bookmarkStart w:id="20" w:name="abstract"/>
    <w:p>
      <w:pPr>
        <w:pStyle w:val="Heading2"/>
      </w:pPr>
      <w:r>
        <w:t xml:space="preserve">Abstract</w:t>
      </w:r>
    </w:p>
    <w:p>
      <w:pPr>
        <w:pStyle w:val="FirstParagraph"/>
      </w:pPr>
      <w:r>
        <w:t xml:space="preserve">This sample Dissertation explores the indispensable role of the Carpenter within the rapidly evolving urban landscape of Pakistan Islamabad. Focusing on the practical and cultural significance of carpentry, this document examines current practices, challenges faced by skilled artisans, and opportunities for professional development. As Islamabad continues to expand as Pakistan's capital city and a hub for government, diplomacy, and emerging industries, the demand for competent Carpenter services remains critical across residential construction, commercial infrastructure projects, heritage conservation efforts within Pakistan Islamabad's unique architectural fabric.</w:t>
      </w:r>
    </w:p>
    <w:bookmarkEnd w:id="20"/>
    <w:bookmarkStart w:id="21" w:name="Xf4461199760fc60e83c438bb6af9a17d98f8f80"/>
    <w:p>
      <w:pPr>
        <w:pStyle w:val="Heading2"/>
      </w:pPr>
      <w:r>
        <w:t xml:space="preserve">1. Introduction: The Carpenter in the Heart of Pakistan Islamabad</w:t>
      </w:r>
    </w:p>
    <w:p>
      <w:pPr>
        <w:pStyle w:val="FirstParagraph"/>
      </w:pPr>
      <w:r>
        <w:t xml:space="preserve">Islamabad, established as Pakistan's capital in 1960 and meticulously planned as a modern city, has experienced sustained growth for over six decades. This expansion necessitates constant construction and renovation, placing the Carpenter at the forefront of physical development. The Carpentry trade is not merely about woodworking; it embodies craftsmanship deeply intertwined with Pakistani culture and the tangible progress of Islamabad itself. From crafting traditional wooden doors (</w:t>
      </w:r>
      <w:r>
        <w:rPr>
          <w:iCs/>
          <w:i/>
        </w:rPr>
        <w:t xml:space="preserve">darwaza</w:t>
      </w:r>
      <w:r>
        <w:t xml:space="preserve">) in heritage neighborhoods like Daman-e-Koh to fabricating modern modular furniture for high-rises in the Diplomatic Enclave, every facet of Islamabad's built environment relies on skilled hands. This Dissertation argues that recognizing and supporting the Carpenter profession is fundamental to sustainable urban development within Pakistan Islamabad.</w:t>
      </w:r>
    </w:p>
    <w:bookmarkEnd w:id="21"/>
    <w:bookmarkStart w:id="22" w:name="X3142052db99fc70d7909e68ac7e7d407c245e4b"/>
    <w:p>
      <w:pPr>
        <w:pStyle w:val="Heading2"/>
      </w:pPr>
      <w:r>
        <w:t xml:space="preserve">2. The Significance of the Carpenter in Islamabad's Development</w:t>
      </w:r>
    </w:p>
    <w:p>
      <w:pPr>
        <w:pStyle w:val="FirstParagraph"/>
      </w:pPr>
      <w:r>
        <w:t xml:space="preserve">The Carpenter's contribution transcends simple construction tasks. In Pakistan Islamabad, they are pivotal in:</w:t>
      </w:r>
    </w:p>
    <w:p>
      <w:pPr>
        <w:numPr>
          <w:ilvl w:val="0"/>
          <w:numId w:val="1001"/>
        </w:numPr>
        <w:pStyle w:val="Compact"/>
      </w:pPr>
      <w:r>
        <w:rPr>
          <w:bCs/>
          <w:b/>
        </w:rPr>
        <w:t xml:space="preserve">Residential Construction:</w:t>
      </w:r>
      <w:r>
        <w:t xml:space="preserve"> </w:t>
      </w:r>
      <w:r>
        <w:t xml:space="preserve">Building and finishing homes across diverse neighborhoods like DHA Phase V, Bahria Town, and newer sectors.</w:t>
      </w:r>
    </w:p>
    <w:p>
      <w:pPr>
        <w:numPr>
          <w:ilvl w:val="0"/>
          <w:numId w:val="1001"/>
        </w:numPr>
        <w:pStyle w:val="Compact"/>
      </w:pPr>
      <w:r>
        <w:rPr>
          <w:bCs/>
          <w:b/>
        </w:rPr>
        <w:t xml:space="preserve">Commercial Infrastructure:</w:t>
      </w:r>
      <w:r>
        <w:t xml:space="preserve"> </w:t>
      </w:r>
      <w:r>
        <w:t xml:space="preserve">Creating office furniture, shop fittings (</w:t>
      </w:r>
      <w:r>
        <w:rPr>
          <w:iCs/>
          <w:i/>
        </w:rPr>
        <w:t xml:space="preserve">dhaba</w:t>
      </w:r>
      <w:r>
        <w:t xml:space="preserve">, boutiques), and interior structures for businesses thriving in areas such as Blue Area and F-7.</w:t>
      </w:r>
    </w:p>
    <w:p>
      <w:pPr>
        <w:numPr>
          <w:ilvl w:val="0"/>
          <w:numId w:val="1001"/>
        </w:numPr>
        <w:pStyle w:val="Compact"/>
      </w:pPr>
      <w:r>
        <w:rPr>
          <w:bCs/>
          <w:b/>
        </w:rPr>
        <w:t xml:space="preserve">Heritage Conservation:</w:t>
      </w:r>
      <w:r>
        <w:t xml:space="preserve"> </w:t>
      </w:r>
      <w:r>
        <w:t xml:space="preserve">Preserving historical elements within Islamabad's older sectors or in projects like the restoration of the Parliament House complex, where traditional Carpentry techniques are essential.</w:t>
      </w:r>
    </w:p>
    <w:p>
      <w:pPr>
        <w:numPr>
          <w:ilvl w:val="0"/>
          <w:numId w:val="1001"/>
        </w:numPr>
        <w:pStyle w:val="Compact"/>
      </w:pPr>
      <w:r>
        <w:rPr>
          <w:bCs/>
          <w:b/>
        </w:rPr>
        <w:t xml:space="preserve">Urban Aesthetics:</w:t>
      </w:r>
      <w:r>
        <w:t xml:space="preserve"> </w:t>
      </w:r>
      <w:r>
        <w:t xml:space="preserve">Enhancing public spaces through park furniture, market structures, and decorative elements contributing to Islamabad's planned beauty.</w:t>
      </w:r>
    </w:p>
    <w:bookmarkEnd w:id="22"/>
    <w:bookmarkStart w:id="23" w:name="X035409b2b1cc677c35be35809461428b9859b4e"/>
    <w:p>
      <w:pPr>
        <w:pStyle w:val="Heading2"/>
      </w:pPr>
      <w:r>
        <w:t xml:space="preserve">3. Current Challenges Facing the Carpenter Profession in Pakistan Islamabad</w:t>
      </w:r>
    </w:p>
    <w:p>
      <w:pPr>
        <w:pStyle w:val="FirstParagraph"/>
      </w:pPr>
      <w:r>
        <w:t xml:space="preserve">This Dissertation identifies key challenges hindering the Carpenter's potential:</w:t>
      </w:r>
    </w:p>
    <w:p>
      <w:pPr>
        <w:numPr>
          <w:ilvl w:val="0"/>
          <w:numId w:val="1002"/>
        </w:numPr>
        <w:pStyle w:val="Compact"/>
      </w:pPr>
      <w:r>
        <w:rPr>
          <w:bCs/>
          <w:b/>
        </w:rPr>
        <w:t xml:space="preserve">Lack of Formal Vocational Training:</w:t>
      </w:r>
      <w:r>
        <w:t xml:space="preserve"> </w:t>
      </w:r>
      <w:r>
        <w:t xml:space="preserve">Most carpenters learn through apprenticeship, lacking standardized certification recognized across Pakistan Islamabad. This limits their ability to secure contracts with larger developers or government projects.</w:t>
      </w:r>
    </w:p>
    <w:p>
      <w:pPr>
        <w:numPr>
          <w:ilvl w:val="0"/>
          <w:numId w:val="1002"/>
        </w:numPr>
        <w:pStyle w:val="Compact"/>
      </w:pPr>
      <w:r>
        <w:rPr>
          <w:bCs/>
          <w:b/>
        </w:rPr>
        <w:t xml:space="preserve">Competition from Mass-Produced Materials:</w:t>
      </w:r>
      <w:r>
        <w:t xml:space="preserve"> </w:t>
      </w:r>
      <w:r>
        <w:t xml:space="preserve">The influx of cheap, pre-fabricated furniture and components from China undermines local craftsmanship, reducing demand for bespoke work by the traditional Carpenter.</w:t>
      </w:r>
    </w:p>
    <w:p>
      <w:pPr>
        <w:numPr>
          <w:ilvl w:val="0"/>
          <w:numId w:val="1002"/>
        </w:numPr>
        <w:pStyle w:val="Compact"/>
      </w:pPr>
      <w:r>
        <w:rPr>
          <w:bCs/>
          <w:b/>
        </w:rPr>
        <w:t xml:space="preserve">Safety and Health Concerns:</w:t>
      </w:r>
      <w:r>
        <w:t xml:space="preserve"> </w:t>
      </w:r>
      <w:r>
        <w:t xml:space="preserve">Inadequate safety equipment (</w:t>
      </w:r>
      <w:r>
        <w:rPr>
          <w:iCs/>
          <w:i/>
        </w:rPr>
        <w:t xml:space="preserve">e.g., goggles, masks</w:t>
      </w:r>
      <w:r>
        <w:t xml:space="preserve">) in many workshops exposes carpenters to wood dust hazards, a critical issue within Islamabad's densely populated urban zones.</w:t>
      </w:r>
    </w:p>
    <w:p>
      <w:pPr>
        <w:numPr>
          <w:ilvl w:val="0"/>
          <w:numId w:val="1002"/>
        </w:numPr>
        <w:pStyle w:val="Compact"/>
      </w:pPr>
      <w:r>
        <w:rPr>
          <w:bCs/>
          <w:b/>
        </w:rPr>
        <w:t xml:space="preserve">Urbanization Pressures:</w:t>
      </w:r>
      <w:r>
        <w:t xml:space="preserve"> </w:t>
      </w:r>
      <w:r>
        <w:t xml:space="preserve">Rapid construction often prioritizes speed over quality and skilled labor, leading to substandard work and undervaluing the Carpenter's expertise in Pakistan Islamabad's market.</w:t>
      </w:r>
    </w:p>
    <w:bookmarkEnd w:id="23"/>
    <w:bookmarkStart w:id="24" w:name="X5030a5fffd4f57b8b8a555b6f704b17c70dcc7d"/>
    <w:p>
      <w:pPr>
        <w:pStyle w:val="Heading2"/>
      </w:pPr>
      <w:r>
        <w:t xml:space="preserve">4. Recommendations for Strengthening the Carpenter Profession</w:t>
      </w:r>
    </w:p>
    <w:p>
      <w:pPr>
        <w:pStyle w:val="FirstParagraph"/>
      </w:pPr>
      <w:r>
        <w:t xml:space="preserve">This Dissertation proposes actionable steps to elevate the status and effectiveness of the Carpenter within Pakistan Islamabad:</w:t>
      </w:r>
    </w:p>
    <w:p>
      <w:pPr>
        <w:numPr>
          <w:ilvl w:val="0"/>
          <w:numId w:val="1003"/>
        </w:numPr>
        <w:pStyle w:val="Compact"/>
      </w:pPr>
      <w:r>
        <w:rPr>
          <w:bCs/>
          <w:b/>
        </w:rPr>
        <w:t xml:space="preserve">Establish Certified Vocational Training Centers:</w:t>
      </w:r>
      <w:r>
        <w:t xml:space="preserve"> </w:t>
      </w:r>
      <w:r>
        <w:t xml:space="preserve">Collaborate with institutions like the Punjab Skills Development Fund (PSDF) and local Technical Education &amp; Vocational Training Authority (TEVTA) branches in Islamabad to create accredited Carpentry programs focusing on traditional skills, modern techniques, and safety protocols.</w:t>
      </w:r>
    </w:p>
    <w:p>
      <w:pPr>
        <w:numPr>
          <w:ilvl w:val="0"/>
          <w:numId w:val="1003"/>
        </w:numPr>
        <w:pStyle w:val="Compact"/>
      </w:pPr>
      <w:r>
        <w:rPr>
          <w:bCs/>
          <w:b/>
        </w:rPr>
        <w:t xml:space="preserve">Create a Recognition System:</w:t>
      </w:r>
      <w:r>
        <w:t xml:space="preserve"> </w:t>
      </w:r>
      <w:r>
        <w:t xml:space="preserve">Develop a formal "Carpenter Certification" scheme under the Islamabad Development Authority (IDA) or Pakistan Engineering Council (PEC), ensuring quality standards for projects across Islamabad.</w:t>
      </w:r>
    </w:p>
    <w:p>
      <w:pPr>
        <w:numPr>
          <w:ilvl w:val="0"/>
          <w:numId w:val="1003"/>
        </w:numPr>
        <w:pStyle w:val="Compact"/>
      </w:pPr>
      <w:r>
        <w:rPr>
          <w:bCs/>
          <w:b/>
        </w:rPr>
        <w:t xml:space="preserve">Promote Craftsmanship through Urban Projects:</w:t>
      </w:r>
      <w:r>
        <w:t xml:space="preserve"> </w:t>
      </w:r>
      <w:r>
        <w:t xml:space="preserve">Integrate skilled Carpenter involvement in municipal projects like park renovations (</w:t>
      </w:r>
      <w:r>
        <w:rPr>
          <w:iCs/>
          <w:i/>
        </w:rPr>
        <w:t xml:space="preserve">e.g., Faisal Park</w:t>
      </w:r>
      <w:r>
        <w:t xml:space="preserve">) or government building restorations, showcasing their value to the public and policymakers in Pakistan Islamabad.</w:t>
      </w:r>
    </w:p>
    <w:p>
      <w:pPr>
        <w:numPr>
          <w:ilvl w:val="0"/>
          <w:numId w:val="1003"/>
        </w:numPr>
        <w:pStyle w:val="Compact"/>
      </w:pPr>
      <w:r>
        <w:rPr>
          <w:bCs/>
          <w:b/>
        </w:rPr>
        <w:t xml:space="preserve">Improve Access to Quality Tools &amp; Materials:</w:t>
      </w:r>
      <w:r>
        <w:t xml:space="preserve"> </w:t>
      </w:r>
      <w:r>
        <w:t xml:space="preserve">Facilitate partnerships between carpentry guilds and suppliers for affordable, safe tools and sustainable wood sources within Pakistan.</w:t>
      </w:r>
    </w:p>
    <w:bookmarkEnd w:id="24"/>
    <w:bookmarkStart w:id="25" w:name="X87b467e068a506262b4131c19a162f40e1889ca"/>
    <w:p>
      <w:pPr>
        <w:pStyle w:val="Heading2"/>
      </w:pPr>
      <w:r>
        <w:t xml:space="preserve">5. Conclusion: The Carpenter as a Pillar of Islamabad's Future</w:t>
      </w:r>
    </w:p>
    <w:p>
      <w:pPr>
        <w:pStyle w:val="FirstParagraph"/>
      </w:pPr>
      <w:r>
        <w:t xml:space="preserve">The Carpenter is not a marginal figure in the development narrative of Pakistan Islamabad; they are an essential pillar. As the city continues its journey towards becoming a global model for sustainable, well-planned urban living within South Asia, investing in its skilled artisan base – particularly the Carpenter – is paramount. This Dissertation underscores that supporting these professionals through structured training, formal recognition, and market integration will directly enhance the quality of Islamabad's infrastructure, preserve cultural craftsmanship, and foster a more resilient local economy. The future prosperity of Pakistan Islamabad depends significantly on ensuring the Carpenter profession thrives with dignity and technical excellence.</w:t>
      </w:r>
    </w:p>
    <w:bookmarkEnd w:id="25"/>
    <w:bookmarkStart w:id="26" w:name="references-illustrative---hypothetical"/>
    <w:p>
      <w:pPr>
        <w:pStyle w:val="Heading2"/>
      </w:pPr>
      <w:r>
        <w:t xml:space="preserve">References (Illustrative - Hypothetical)</w:t>
      </w:r>
    </w:p>
    <w:p>
      <w:pPr>
        <w:pStyle w:val="FirstParagraph"/>
      </w:pPr>
      <w:r>
        <w:t xml:space="preserve">[This Dissertation does not contain actual references. Real academic work would cite studies from institutions like the Pakistan Institute of Development Economics (PIDE), Islamabad Urban Transport Project reports, or Ministry of Industries and Production publications on craft sectors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Carpenter in Pakistan Islamabad</dc:title>
  <dc:creator/>
  <dc:language>en</dc:language>
  <cp:keywords/>
  <dcterms:created xsi:type="dcterms:W3CDTF">2026-07-18T10:41:47Z</dcterms:created>
  <dcterms:modified xsi:type="dcterms:W3CDTF">2026-07-18T10:41:47Z</dcterms:modified>
</cp:coreProperties>
</file>

<file path=docProps/custom.xml><?xml version="1.0" encoding="utf-8"?>
<Properties xmlns="http://schemas.openxmlformats.org/officeDocument/2006/custom-properties" xmlns:vt="http://schemas.openxmlformats.org/officeDocument/2006/docPropsVTypes"/>
</file>