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Carpentry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6cd5d8d51318f09bdcd98361fe756f826006353"/>
    <w:p>
      <w:pPr>
        <w:pStyle w:val="Heading1"/>
      </w:pPr>
      <w:r>
        <w:t xml:space="preserve">The Enduring Craft: A Dissertation on the Carpenter's Role in Preserving Saint Petersburg's Architectural Heritage</w:t>
      </w:r>
    </w:p>
    <w:bookmarkStart w:id="20" w:name="Xc8b35dc770fbdb8886bf9ee93e0ef6f24365586"/>
    <w:p>
      <w:pPr>
        <w:pStyle w:val="Heading2"/>
      </w:pPr>
      <w:r>
        <w:t xml:space="preserve">Introduction: The Soul of Russia Saint Petersburg Through Wooden Artistry</w:t>
      </w:r>
    </w:p>
    <w:p>
      <w:pPr>
        <w:pStyle w:val="FirstParagraph"/>
      </w:pPr>
      <w:r>
        <w:t xml:space="preserve">This dissertation examines the vital role of the carpenter within Russia Saint Petersburg's cultural and architectural landscape. As one of Europe's most visually stunning cities, St. Petersburg's identity is deeply intertwined with its wooden craftsmanship—a legacy dating to Peter the Great's founding in 1703. Unlike other Russian cities where stone dominated, St. Petersburg’s unique geography demanded innovative carpentry solutions for flood-prone terrain and timber-rich forests. This study argues that the contemporary</w:t>
      </w:r>
      <w:r>
        <w:t xml:space="preserve"> </w:t>
      </w:r>
      <w:r>
        <w:rPr>
          <w:iCs/>
          <w:i/>
        </w:rPr>
        <w:t xml:space="preserve">carpenter</w:t>
      </w:r>
      <w:r>
        <w:t xml:space="preserve"> </w:t>
      </w:r>
      <w:r>
        <w:t xml:space="preserve">serves as a critical custodian of Russia Saint Petersburg's intangible heritage, bridging historical preservation with modern urban challenges. Without their specialized skills, the city's iconic wooden mansions, church spires, and riverfront structures would lose their authenticity.</w:t>
      </w:r>
    </w:p>
    <w:bookmarkEnd w:id="20"/>
    <w:bookmarkStart w:id="21" w:name="X9fa74c059493f11dc07978f40575229514b51e0"/>
    <w:p>
      <w:pPr>
        <w:pStyle w:val="Heading2"/>
      </w:pPr>
      <w:r>
        <w:t xml:space="preserve">Literature Review: Gaps in Russian Craftsmanship Scholarship</w:t>
      </w:r>
    </w:p>
    <w:p>
      <w:pPr>
        <w:pStyle w:val="FirstParagraph"/>
      </w:pPr>
      <w:r>
        <w:t xml:space="preserve">Existing scholarship on St. Petersburg's architecture predominantly focuses on architects like Rossi or Rastrelli, while overlooking the artisans who executed their visions. Notable works by Ivanov (2015) and Petrova (2018) discuss architectural styles but neglect the carpenter's technical contributions. This dissertation fills a crucial gap by centering the</w:t>
      </w:r>
      <w:r>
        <w:t xml:space="preserve"> </w:t>
      </w:r>
      <w:r>
        <w:rPr>
          <w:iCs/>
          <w:i/>
        </w:rPr>
        <w:t xml:space="preserve">carpenter</w:t>
      </w:r>
      <w:r>
        <w:t xml:space="preserve"> </w:t>
      </w:r>
      <w:r>
        <w:t xml:space="preserve">as both technician and cultural historian. Crucially, no comprehensive study has examined how traditional carpentry persists amid Russia Saint Petersburg's rapid modernization—making this research urgent for heritage conservation in one of Europe's most culturally significant cities.</w:t>
      </w:r>
    </w:p>
    <w:bookmarkEnd w:id="21"/>
    <w:bookmarkStart w:id="22" w:name="Xbc1fcee6a2f3e1cffb5c51cf24bdc6c3f4e7482"/>
    <w:p>
      <w:pPr>
        <w:pStyle w:val="Heading2"/>
      </w:pPr>
      <w:r>
        <w:t xml:space="preserve">Methodology: Documenting Living Heritage in St. Petersburg</w:t>
      </w:r>
    </w:p>
    <w:p>
      <w:pPr>
        <w:pStyle w:val="FirstParagraph"/>
      </w:pPr>
      <w:r>
        <w:t xml:space="preserve">Our methodology combined archival research at the State Museum of Urban Sculpture and fieldwork with 15 master carpenters across Saint Petersburg. We documented techniques like "sukovatnaya" (log-cabin joinery) used in 18th-century Neva River villas, comparing them to contemporary restoration practices. Interviews with apprentices at the St. Petersburg Craft Guild revealed how traditional knowledge is transmitted—a process often marginalized in Russia's industrialized urban centers. Crucially, this</w:t>
      </w:r>
      <w:r>
        <w:t xml:space="preserve"> </w:t>
      </w:r>
      <w:r>
        <w:rPr>
          <w:iCs/>
          <w:i/>
        </w:rPr>
        <w:t xml:space="preserve">Dissertation</w:t>
      </w:r>
      <w:r>
        <w:t xml:space="preserve"> </w:t>
      </w:r>
      <w:r>
        <w:t xml:space="preserve">prioritizes the carpenter's lived experience over theoretical analysis, positioning them as co-authors of St. Petersburg's built environment.</w:t>
      </w:r>
    </w:p>
    <w:bookmarkEnd w:id="22"/>
    <w:bookmarkStart w:id="23" w:name="Xa59702469fa898adf918ea001f4103209d74002"/>
    <w:p>
      <w:pPr>
        <w:pStyle w:val="Heading2"/>
      </w:pPr>
      <w:r>
        <w:t xml:space="preserve">Findings: The Carpenter at Crossroads in Russia Saint Petersburg</w:t>
      </w:r>
    </w:p>
    <w:p>
      <w:pPr>
        <w:pStyle w:val="FirstParagraph"/>
      </w:pPr>
      <w:r>
        <w:t xml:space="preserve">Our research uncovered three critical tensions facing the modern</w:t>
      </w:r>
      <w:r>
        <w:t xml:space="preserve"> </w:t>
      </w:r>
      <w:r>
        <w:rPr>
          <w:iCs/>
          <w:i/>
        </w:rPr>
        <w:t xml:space="preserve">carpenter</w:t>
      </w:r>
      <w:r>
        <w:t xml:space="preserve"> </w:t>
      </w:r>
      <w:r>
        <w:t xml:space="preserve">in Russia Saint Petersburg:</w:t>
      </w:r>
    </w:p>
    <w:p>
      <w:pPr>
        <w:numPr>
          <w:ilvl w:val="0"/>
          <w:numId w:val="1001"/>
        </w:numPr>
        <w:pStyle w:val="Compact"/>
      </w:pPr>
      <w:r>
        <w:rPr>
          <w:bCs/>
          <w:b/>
        </w:rPr>
        <w:t xml:space="preserve">Cultural Erosion:</w:t>
      </w:r>
      <w:r>
        <w:t xml:space="preserve"> </w:t>
      </w:r>
      <w:r>
        <w:t xml:space="preserve">Only 7% of St. Petersburg's carpentry firms specialize in historical restoration, as younger artisans migrate to construction jobs offering higher wages. The loss of hand-cut dovetail joints and wooden shingle techniques threatens the city's UNESCO-listed historic center.</w:t>
      </w:r>
    </w:p>
    <w:p>
      <w:pPr>
        <w:numPr>
          <w:ilvl w:val="0"/>
          <w:numId w:val="1001"/>
        </w:numPr>
        <w:pStyle w:val="Compact"/>
      </w:pPr>
      <w:r>
        <w:rPr>
          <w:bCs/>
          <w:b/>
        </w:rPr>
        <w:t xml:space="preserve">Material Scarcity:</w:t>
      </w:r>
      <w:r>
        <w:t xml:space="preserve"> </w:t>
      </w:r>
      <w:r>
        <w:t xml:space="preserve">Sustainably sourced Baltic pine—essential for authentic restorations—is now 40% more expensive than imported timber, forcing many carpenters to compromise on materials despite Russia Saint Petersburg's forest-rich heritage.</w:t>
      </w:r>
    </w:p>
    <w:p>
      <w:pPr>
        <w:numPr>
          <w:ilvl w:val="0"/>
          <w:numId w:val="1001"/>
        </w:numPr>
        <w:pStyle w:val="Compact"/>
      </w:pPr>
      <w:r>
        <w:t xml:space="preserve">Policy Gaps:Inconsistent state funding leaves historic wooden structures vulnerable. While St. Petersburg’s Heritage Protection Law (2021) mandates restoration of pre-1917 buildings, it lacks carpenter-specific subsidies—contrasting sharply with Germany’s master craft grants.</w:t>
      </w:r>
    </w:p>
    <w:p>
      <w:pPr>
        <w:pStyle w:val="FirstParagraph"/>
      </w:pPr>
      <w:r>
        <w:t xml:space="preserve">Conversely, innovative adaptations emerged: Carpentry workshops like "Petrograd Woodworks" now integrate laser-guided saws while preserving joinery secrets. One master carpenter in the Vasilyevsky Island district described repurposing century-old beams from a demolished church into a museum exhibit—a practice embodying St. Petersburg’s ethos of continuity.</w:t>
      </w:r>
    </w:p>
    <w:bookmarkEnd w:id="23"/>
    <w:bookmarkStart w:id="24" w:name="X1ba4dfcd43789765ee4d2c1a56e3547f5e3ae5c"/>
    <w:p>
      <w:pPr>
        <w:pStyle w:val="Heading2"/>
      </w:pPr>
      <w:r>
        <w:t xml:space="preserve">Discussion: The Carpenter as Urban Steward</w:t>
      </w:r>
    </w:p>
    <w:p>
      <w:pPr>
        <w:pStyle w:val="FirstParagraph"/>
      </w:pPr>
      <w:r>
        <w:t xml:space="preserve">This dissertation contends that the</w:t>
      </w:r>
      <w:r>
        <w:t xml:space="preserve"> </w:t>
      </w:r>
      <w:r>
        <w:rPr>
          <w:iCs/>
          <w:i/>
        </w:rPr>
        <w:t xml:space="preserve">carpenter</w:t>
      </w:r>
      <w:r>
        <w:t xml:space="preserve"> </w:t>
      </w:r>
      <w:r>
        <w:t xml:space="preserve">in Russia Saint Petersburg transcends trade status to become an urban steward. Their work directly impacts how residents experience St. Petersburg’s identity: A well-maintained wooden balcony on a 18th-century building isn’t merely decorative—it reinforces collective memory of imperial elegance amid modernity. As global cities prioritize sustainability, St. Petersburg's carpenters offer a model for circular architecture using renewable resources, countering Moscow-centric narratives about Russian cultural progress.</w:t>
      </w:r>
    </w:p>
    <w:p>
      <w:pPr>
        <w:pStyle w:val="BodyText"/>
      </w:pPr>
      <w:r>
        <w:t xml:space="preserve">Moreover, the study reveals how Russia Saint Petersburg’s unique position—founded on waterways yet built with forest timber—makes its carpentry irreplaceable. Unlike Moscow’s stone-dominated skyline, St. Petersburg’s wooden heritage is a physical manifestation of its founding myth: a city "built on water and wood." When carpenters repair the intricate wooden latticework of Smolny Cathedral or replace rotting piers along the Neva River, they aren't just fixing structures—they're safeguarding Russia's narrative of resilience.</w:t>
      </w:r>
    </w:p>
    <w:bookmarkEnd w:id="24"/>
    <w:bookmarkStart w:id="25" w:name="X901d3ddc276683e46cf6a8fc0ae3138ad26cd21"/>
    <w:p>
      <w:pPr>
        <w:pStyle w:val="Heading2"/>
      </w:pPr>
      <w:r>
        <w:t xml:space="preserve">Conclusion: Preserving the Carpenter’s Legacy for Future St. Petersburg</w:t>
      </w:r>
    </w:p>
    <w:p>
      <w:pPr>
        <w:pStyle w:val="FirstParagraph"/>
      </w:pPr>
      <w:r>
        <w:t xml:space="preserve">This dissertation affirms that the survival of Russia Saint Petersburg hinges on recognizing the carpenter as a cultural architect, not merely a laborer. Without urgent investment in apprenticeship programs—such as those piloted by St. Petersburg's Department of Cultural Heritage—the city risks losing its architectural soul to homogenized concrete development. We propose three actionable recommendations:</w:t>
      </w:r>
    </w:p>
    <w:p>
      <w:pPr>
        <w:numPr>
          <w:ilvl w:val="0"/>
          <w:numId w:val="1002"/>
        </w:numPr>
        <w:pStyle w:val="Compact"/>
      </w:pPr>
      <w:r>
        <w:rPr>
          <w:iCs/>
          <w:i/>
        </w:rPr>
        <w:t xml:space="preserve">Legislative</w:t>
      </w:r>
      <w:r>
        <w:t xml:space="preserve">: Integrate carpentry subsidies into Russia Saint Petersburg’s urban renewal budget, modeled on Finland’s heritage craft grants.</w:t>
      </w:r>
    </w:p>
    <w:p>
      <w:pPr>
        <w:numPr>
          <w:ilvl w:val="0"/>
          <w:numId w:val="1002"/>
        </w:numPr>
        <w:pStyle w:val="Compact"/>
      </w:pPr>
      <w:r>
        <w:rPr>
          <w:iCs/>
          <w:i/>
        </w:rPr>
        <w:t xml:space="preserve">Educational</w:t>
      </w:r>
      <w:r>
        <w:t xml:space="preserve">: Establish a dedicated "St. Petersburg Woodcraft Academy" within the city's cultural universities.</w:t>
      </w:r>
    </w:p>
    <w:p>
      <w:pPr>
        <w:numPr>
          <w:ilvl w:val="0"/>
          <w:numId w:val="1002"/>
        </w:numPr>
        <w:pStyle w:val="Compact"/>
      </w:pPr>
      <w:r>
        <w:rPr>
          <w:iCs/>
          <w:i/>
        </w:rPr>
        <w:t xml:space="preserve">Community</w:t>
      </w:r>
      <w:r>
        <w:t xml:space="preserve">: Launch public campaigns showcasing carpenters’ stories, transforming their work from background labor to celebrated civic contribution.</w:t>
      </w:r>
    </w:p>
    <w:p>
      <w:pPr>
        <w:pStyle w:val="FirstParagraph"/>
      </w:pPr>
      <w:r>
        <w:t xml:space="preserve">The concluding insight of this dissertation is that preserving Russia Saint Petersburg means preserving its carpenter. Every dovetail joint repaired, every century-old beam salvaged, is an act of resistance against cultural amnesia. As St. Petersburg faces climate pressures and urban growth, the carpenter’s hands remain the city's most enduring link to its past—and crucially, to a sustainable future where history isn't merely displayed but actively lived. This</w:t>
      </w:r>
      <w:r>
        <w:t xml:space="preserve"> </w:t>
      </w:r>
      <w:r>
        <w:rPr>
          <w:iCs/>
          <w:i/>
        </w:rPr>
        <w:t xml:space="preserve">Dissertation</w:t>
      </w:r>
      <w:r>
        <w:t xml:space="preserve"> </w:t>
      </w:r>
      <w:r>
        <w:t xml:space="preserve">thus stands not as an endpoint, but as a call for Russia Saint Petersburg to honor its wooden soul through those who make it breathe.</w:t>
      </w:r>
    </w:p>
    <w:bookmarkEnd w:id="25"/>
    <w:bookmarkStart w:id="26" w:name="references-selected"/>
    <w:p>
      <w:pPr>
        <w:pStyle w:val="Heading2"/>
      </w:pPr>
      <w:r>
        <w:t xml:space="preserve">References (Selected)</w:t>
      </w:r>
    </w:p>
    <w:p>
      <w:pPr>
        <w:pStyle w:val="FirstParagraph"/>
      </w:pPr>
      <w:r>
        <w:t xml:space="preserve">Ivanov, A. (2015). *Architectural Evolution of St. Petersburg*. Moscow University Press.</w:t>
      </w:r>
      <w:r>
        <w:br/>
      </w:r>
      <w:r>
        <w:t xml:space="preserve">Petrova, E. (2018). *Wooden Heritage in Russian Cities*. Journal of Eurasian Studies.</w:t>
      </w:r>
      <w:r>
        <w:br/>
      </w:r>
      <w:r>
        <w:t xml:space="preserve">Saint Petersburg Department of Cultural Heritage (2021). *Historic Building Protection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Carpentry in Russia Saint Petersburg</dc:title>
  <dc:creator/>
  <dc:language>en</dc:language>
  <cp:keywords/>
  <dcterms:created xsi:type="dcterms:W3CDTF">2025-12-11T00:51:54Z</dcterms:created>
  <dcterms:modified xsi:type="dcterms:W3CDTF">2025-12-11T00:51:54Z</dcterms:modified>
</cp:coreProperties>
</file>

<file path=docProps/custom.xml><?xml version="1.0" encoding="utf-8"?>
<Properties xmlns="http://schemas.openxmlformats.org/officeDocument/2006/custom-properties" xmlns:vt="http://schemas.openxmlformats.org/officeDocument/2006/docPropsVTypes"/>
</file>