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0c4350d3faaadcfc1198696cc292e25a631426e"/>
    <w:p>
      <w:pPr>
        <w:pStyle w:val="Heading1"/>
      </w:pPr>
      <w:r>
        <w:t xml:space="preserve">Dissertation on the Contemporary Role and Significance of the Carpenter in United States San Francisco</w:t>
      </w:r>
    </w:p>
    <w:p>
      <w:pPr>
        <w:pStyle w:val="FirstParagraph"/>
      </w:pPr>
      <w:r>
        <w:rPr>
          <w:bCs/>
          <w:b/>
        </w:rPr>
        <w:t xml:space="preserve">Abstract:</w:t>
      </w:r>
      <w:r>
        <w:t xml:space="preserve"> </w:t>
      </w:r>
      <w:r>
        <w:t xml:space="preserve">This scholarly document examines the evolving profession of the Carpenter within the unique socio-economic and architectural landscape of San Francisco, California. As a critical component of construction, preservation, and innovation in one of America's most dynamic cities, the Carpenter embodies both historical tradition and modern adaptability. This Dissertation argues that understanding the specific demands placed on</w:t>
      </w:r>
      <w:r>
        <w:t xml:space="preserve"> </w:t>
      </w:r>
      <w:r>
        <w:rPr>
          <w:iCs/>
          <w:i/>
        </w:rPr>
        <w:t xml:space="preserve">Carpenter</w:t>
      </w:r>
      <w:r>
        <w:t xml:space="preserve"> </w:t>
      </w:r>
      <w:r>
        <w:t xml:space="preserve">professionals in United States San Francisco is essential for appreciating urban development, cultural heritage conservation, and workforce resilience within a major metropolitan center.</w:t>
      </w:r>
    </w:p>
    <w:bookmarkStart w:id="20" w:name="Xc1b7478962a27617a6d9eaf232c3a3093d2a943"/>
    <w:p>
      <w:pPr>
        <w:pStyle w:val="Heading2"/>
      </w:pPr>
      <w:r>
        <w:t xml:space="preserve">The Historical Foundation: Carpentry in San Francisco's Identity</w:t>
      </w:r>
    </w:p>
    <w:p>
      <w:pPr>
        <w:pStyle w:val="FirstParagraph"/>
      </w:pPr>
      <w:r>
        <w:t xml:space="preserve">The story of the Carpenter in United States San Francisco is deeply intertwined with the city's founding and expansion. From the rapid construction boom during the 1849 Gold Rush, where makeshift wooden structures sprang up overnight, to the meticulous craftsmanship required for Victorian-era homes lining Telegraph Hill and Alamo Square, carpentry has been fundamental. The devastating 1906 earthquake and fire necessitated a massive rebuilding effort, demanding skilled</w:t>
      </w:r>
      <w:r>
        <w:t xml:space="preserve"> </w:t>
      </w:r>
      <w:r>
        <w:rPr>
          <w:iCs/>
          <w:i/>
        </w:rPr>
        <w:t xml:space="preserve">Carpenter</w:t>
      </w:r>
      <w:r>
        <w:t xml:space="preserve"> </w:t>
      </w:r>
      <w:r>
        <w:t xml:space="preserve">artisans capable of both adhering to emerging seismic codes and reviving architectural styles. This historical necessity cemented the Carpenter's role as not just a builder, but a guardian of San Francisco's visual identity within the broader context of American urban development. Preserving these structures today remains a primary focus for many licensed Carpenters in the city.</w:t>
      </w:r>
    </w:p>
    <w:bookmarkEnd w:id="20"/>
    <w:bookmarkStart w:id="21" w:name="X9424f87a4d0aa33926430fcb0b77589bd9078c9"/>
    <w:p>
      <w:pPr>
        <w:pStyle w:val="Heading2"/>
      </w:pPr>
      <w:r>
        <w:t xml:space="preserve">Modern Challenges and Unique Demands in United States San Francisco</w:t>
      </w:r>
    </w:p>
    <w:p>
      <w:pPr>
        <w:pStyle w:val="FirstParagraph"/>
      </w:pPr>
      <w:r>
        <w:t xml:space="preserve">The contemporary</w:t>
      </w:r>
      <w:r>
        <w:t xml:space="preserve"> </w:t>
      </w:r>
      <w:r>
        <w:rPr>
          <w:iCs/>
          <w:i/>
        </w:rPr>
        <w:t xml:space="preserve">Carpenter</w:t>
      </w:r>
      <w:r>
        <w:t xml:space="preserve"> </w:t>
      </w:r>
      <w:r>
        <w:t xml:space="preserve">operating within United States San Francisco faces a constellation of challenges distinct from other regions. The city's stringent building codes, particularly those concerning seismic resilience, historic preservation overlays (especially in districts like the Mission District and Pacific Heights), and increasingly complex environmental regulations, demand exceptional technical knowledge. A Carpenter must be adept at working with both traditional materials like reclaimed wood and modern engineered products to meet these standards without compromising aesthetics or structural integrity. The soaring cost of living and construction in San Francisco directly impacts the profession; skilled Carpenters are often in high demand but face significant pressure due to affordability constraints for both employers and apprentices.</w:t>
      </w:r>
    </w:p>
    <w:p>
      <w:pPr>
        <w:pStyle w:val="BodyText"/>
      </w:pPr>
      <w:r>
        <w:t xml:space="preserve">Furthermore, the city's unique housing crisis has shifted the focus of carpentry work. While residential construction continues, there is a heightened emphasis on adaptive reuse projects – converting old warehouses into lofts, transforming outdated commercial spaces into mixed-use developments – tasks requiring exceptional problem-solving skills from the Carpenter. The pervasive influence of the technology sector fuels demand for custom, high-end finishes in new builds and renovations for affluent residents, placing additional pressure on Carpenters to master precision workmanship alongside efficiency.</w:t>
      </w:r>
    </w:p>
    <w:bookmarkEnd w:id="21"/>
    <w:bookmarkStart w:id="22" w:name="Xce7e13cb7d7ff66488c7860551824c06337fcc2"/>
    <w:p>
      <w:pPr>
        <w:pStyle w:val="Heading2"/>
      </w:pPr>
      <w:r>
        <w:t xml:space="preserve">The Evolving Skill Set: Beyond Sawdust and Nails</w:t>
      </w:r>
    </w:p>
    <w:p>
      <w:pPr>
        <w:pStyle w:val="FirstParagraph"/>
      </w:pPr>
      <w:r>
        <w:t xml:space="preserve">Modern Carpentry in United States San Francisco demands far more than manual dexterity. A qualified Carpenter must be a proficient problem-solver, adept at interpreting complex architectural plans, utilizing advanced measurement tools (including laser levels and digital calipers), and understanding the nuances of building science related to energy efficiency and sustainability. Knowledge of local historic preservation guidelines is often non-negotiable for work in designated districts. Additionally, effective communication with architects, project managers, clients (many seeking bespoke solutions), and other trades is paramount in the fast-paced San Francisco environment. The Carpenter must navigate not just physical materials but also intricate project logistics within a city renowned for its bureaucratic complexity.</w:t>
      </w:r>
    </w:p>
    <w:bookmarkEnd w:id="22"/>
    <w:bookmarkStart w:id="23" w:name="workforce-dynamics-and-future-prospects"/>
    <w:p>
      <w:pPr>
        <w:pStyle w:val="Heading2"/>
      </w:pPr>
      <w:r>
        <w:t xml:space="preserve">Workforce Dynamics and Future Prospects</w:t>
      </w:r>
    </w:p>
    <w:p>
      <w:pPr>
        <w:pStyle w:val="FirstParagraph"/>
      </w:pPr>
      <w:r>
        <w:t xml:space="preserve">The path to becoming a Carpenter in San Francisco often involves rigorous apprenticeship programs, frequently sponsored by unions like the Carpenters' Union (Local 104) or through private companies. These programs are vital for passing on specialized knowledge relevant to the city's specific demands, including earthquake retrofitting techniques and preservation methods. The future of the</w:t>
      </w:r>
      <w:r>
        <w:t xml:space="preserve"> </w:t>
      </w:r>
      <w:r>
        <w:rPr>
          <w:iCs/>
          <w:i/>
        </w:rPr>
        <w:t xml:space="preserve">Carpenter</w:t>
      </w:r>
      <w:r>
        <w:t xml:space="preserve"> </w:t>
      </w:r>
      <w:r>
        <w:t xml:space="preserve">in United States San Francisco hinges on attracting and retaining talent within this demanding landscape. Initiatives promoting vocational education in high schools, supporting affordable apprenticeship pathways, and recognizing Carpenters' critical role in maintaining the city's historic character are increasingly seen as necessary investments for sustainable urban development.</w:t>
      </w:r>
    </w:p>
    <w:bookmarkEnd w:id="23"/>
    <w:bookmarkStart w:id="24" w:name="Xa0786f967e1ad70a6e3b09793ccf6ea1fe23af8"/>
    <w:p>
      <w:pPr>
        <w:pStyle w:val="Heading2"/>
      </w:pPr>
      <w:r>
        <w:t xml:space="preserve">Conclusion: The Indispensable Artisan of the Urban Fabric</w:t>
      </w:r>
    </w:p>
    <w:p>
      <w:pPr>
        <w:pStyle w:val="FirstParagraph"/>
      </w:pPr>
      <w:r>
        <w:t xml:space="preserve">This Dissertation underscores that the Carpenter in United States San Francisco is far more than a construction worker. They are cultural custodians, technical innovators, and essential contributors to the city's economic and social fabric. Their work directly shapes San Francisco's skyline, preserves its irreplaceable architectural heritage across diverse neighborhoods, and adapts it for modern living within the constraints of one of America's most challenging urban environments. The evolving role demands continuous learning, adaptability to new technologies and regulations, and a deep respect for the city's unique character. As San Francisco continues to grow, grapple with housing challenges, and honor its past while building its future, the skilled</w:t>
      </w:r>
      <w:r>
        <w:t xml:space="preserve"> </w:t>
      </w:r>
      <w:r>
        <w:rPr>
          <w:iCs/>
          <w:i/>
        </w:rPr>
        <w:t xml:space="preserve">Carpenter</w:t>
      </w:r>
      <w:r>
        <w:t xml:space="preserve"> </w:t>
      </w:r>
      <w:r>
        <w:t xml:space="preserve">remains an indispensable professional whose expertise is critical not just for individual projects, but for the very identity of United States San Francisco as a globally recognized city.</w:t>
      </w:r>
    </w:p>
    <w:p>
      <w:pPr>
        <w:pStyle w:val="BodyText"/>
      </w:pPr>
      <w:r>
        <w:rPr>
          <w:bCs/>
          <w:b/>
        </w:rPr>
        <w:t xml:space="preserve">Note:</w:t>
      </w:r>
      <w:r>
        <w:t xml:space="preserve"> </w:t>
      </w:r>
      <w:r>
        <w:t xml:space="preserve">This document serves as a scholarly sample illustrating the structure and key considerations for a Dissertation topic. It is not an original academic publication based on primary research. The content reflects general knowledge about the construction industry and San Francisco's context, emphasizing the critical role of skilled carpenters within that specific metropolitan area of the United States.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Carpenter in United States San Francisco</dc:title>
  <dc:creator/>
  <dc:language>en</dc:language>
  <cp:keywords/>
  <dcterms:created xsi:type="dcterms:W3CDTF">2026-07-21T02:40:03Z</dcterms:created>
  <dcterms:modified xsi:type="dcterms:W3CDTF">2026-07-21T02:40:03Z</dcterms:modified>
</cp:coreProperties>
</file>

<file path=docProps/custom.xml><?xml version="1.0" encoding="utf-8"?>
<Properties xmlns="http://schemas.openxmlformats.org/officeDocument/2006/custom-properties" xmlns:vt="http://schemas.openxmlformats.org/officeDocument/2006/docPropsVTypes"/>
</file>