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Implementing</w:t>
      </w:r>
      <w:r>
        <w:t xml:space="preserve"> </w:t>
      </w:r>
      <w:r>
        <w:t xml:space="preserve">Chef</w:t>
      </w:r>
      <w:r>
        <w:t xml:space="preserve"> </w:t>
      </w:r>
      <w:r>
        <w:t xml:space="preserve">Configuration</w:t>
      </w:r>
      <w:r>
        <w:t xml:space="preserve"> </w:t>
      </w:r>
      <w:r>
        <w:t xml:space="preserve">Management</w:t>
      </w:r>
      <w:r>
        <w:t xml:space="preserve"> </w:t>
      </w:r>
      <w:r>
        <w:t xml:space="preserve">for</w:t>
      </w:r>
      <w:r>
        <w:t xml:space="preserve"> </w:t>
      </w:r>
      <w:r>
        <w:t xml:space="preserve">Accelerated</w:t>
      </w:r>
      <w:r>
        <w:t xml:space="preserve"> </w:t>
      </w:r>
      <w:r>
        <w:t xml:space="preserve">Digital</w:t>
      </w:r>
      <w:r>
        <w:t xml:space="preserve"> </w:t>
      </w:r>
      <w:r>
        <w:t xml:space="preserve">Transformation</w:t>
      </w:r>
      <w:r>
        <w:t xml:space="preserve"> </w:t>
      </w:r>
      <w:r>
        <w:t xml:space="preserve">in</w:t>
      </w:r>
      <w:r>
        <w:t xml:space="preserve"> </w:t>
      </w:r>
      <w:r>
        <w:t xml:space="preserve">Egypt</w:t>
      </w:r>
      <w:r>
        <w:t xml:space="preserve"> </w:t>
      </w:r>
      <w:r>
        <w:t xml:space="preserve">Cairo</w:t>
      </w:r>
    </w:p>
    <w:bookmarkStart w:id="26" w:name="Xfa7a3f6d471b662bbb7176bfe804d996e1a21e9"/>
    <w:p>
      <w:pPr>
        <w:pStyle w:val="Heading1"/>
      </w:pPr>
      <w:r>
        <w:t xml:space="preserve">Dissertation: Implementing Chef Configuration Management for Accelerated Digital Transformation in Egypt Cairo</w:t>
      </w:r>
    </w:p>
    <w:p>
      <w:pPr>
        <w:pStyle w:val="FirstParagraph"/>
      </w:pPr>
      <w:r>
        <w:t xml:space="preserve">This Dissertation examines the strategic implementation of Chef, the enterprise-grade configuration management platform, within the rapidly evolving digital infrastructure landscape of Egypt Cairo. As Egypt accelerates its national digital transformation agenda under initiatives like</w:t>
      </w:r>
      <w:r>
        <w:t xml:space="preserve"> </w:t>
      </w:r>
      <w:r>
        <w:rPr>
          <w:iCs/>
          <w:i/>
        </w:rPr>
        <w:t xml:space="preserve">Egypt Vision 2030</w:t>
      </w:r>
      <w:r>
        <w:t xml:space="preserve">, efficient, scalable, and reliable IT operations become paramount. The unique challenges and opportunities present in Cairo—a hub for technology innovation in the Middle East—demand robust automation solutions. This research argues that Chef is not merely a technical tool but a critical enabler for sustainable growth in Egypt Cairo's digital economy, directly addressing infrastructure fragmentation, skill gaps, and the need for agile service delivery.</w:t>
      </w:r>
    </w:p>
    <w:bookmarkStart w:id="20" w:name="X958eba39447e28161a5afc4c8376f1730acd2ca"/>
    <w:p>
      <w:pPr>
        <w:pStyle w:val="Heading2"/>
      </w:pPr>
      <w:r>
        <w:t xml:space="preserve">The Imperative of Configuration Management in Egypt Cairo's Digital Ecosystem</w:t>
      </w:r>
    </w:p>
    <w:p>
      <w:pPr>
        <w:pStyle w:val="FirstParagraph"/>
      </w:pPr>
      <w:r>
        <w:t xml:space="preserve">Egypt Cairo serves as the nerve center for the nation’s burgeoning tech sector. From multinational corporations establishing regional headquarters in New Cairo to local startups leveraging incubators like In5 and Flat6Labs, the city experiences exponential growth in IT infrastructure demands. However, this expansion is often hampered by legacy systems, manual configuration processes prone to human error, and inconsistent environments between development and production. Such inefficiencies directly contradict Egypt’s national goals of fostering a competitive digital economy and enhancing public service delivery. This Dissertation posits that Chef—designed for infrastructure as code (IaC), policy-as-code, and continuous compliance—provides the structured automation essential for Cairo's organizations to overcome these barriers.</w:t>
      </w:r>
    </w:p>
    <w:bookmarkEnd w:id="20"/>
    <w:bookmarkStart w:id="21" w:name="Xf781146c983127dd40bf12028cbb627f222bdf2"/>
    <w:p>
      <w:pPr>
        <w:pStyle w:val="Heading2"/>
      </w:pPr>
      <w:r>
        <w:t xml:space="preserve">Chef: Beyond Basic Automation for Egypt Cairo Context</w:t>
      </w:r>
    </w:p>
    <w:p>
      <w:pPr>
        <w:pStyle w:val="FirstParagraph"/>
      </w:pPr>
      <w:r>
        <w:t xml:space="preserve">While numerous configuration management tools exist, Chef distinguishes itself through its flexibility, community support, and strong emphasis on scalability. Unlike rigid scripts or point solutions, Chef uses Ruby-based recipes (Cookbooks) to define infrastructure states. This allows organizations in Egypt Cairo to codify best practices for their specific cloud environments (e.g., AWS Egypt Region, local data centers like those operated by NTRA), ensuring consistency across heterogeneous systems—from legacy mainframes in government ministries to modern microservices in fintech firms within Giza or Downtown Cairo.</w:t>
      </w:r>
    </w:p>
    <w:p>
      <w:pPr>
        <w:pStyle w:val="BodyText"/>
      </w:pPr>
      <w:r>
        <w:t xml:space="preserve">Crucially, Chef’s compliance features align perfectly with Egypt’s emerging regulatory frameworks for data security and digital services. For instance, a banking institution operating across multiple branches in Egypt Cairo can use Chef to automatically enforce PCI-DSS compliance across all servers, significantly reducing audit risks and operational delays—a critical advantage in a market where regulatory adherence is increasingly stringent.</w:t>
      </w:r>
    </w:p>
    <w:bookmarkEnd w:id="21"/>
    <w:bookmarkStart w:id="22" w:name="X79c14d04cac1ccefe11dc99f829baf031bc4748"/>
    <w:p>
      <w:pPr>
        <w:pStyle w:val="Heading2"/>
      </w:pPr>
      <w:r>
        <w:t xml:space="preserve">Case Study: Scaling Operations for a Cairo-Based FinTech Startup</w:t>
      </w:r>
    </w:p>
    <w:p>
      <w:pPr>
        <w:pStyle w:val="FirstParagraph"/>
      </w:pPr>
      <w:r>
        <w:t xml:space="preserve">This Dissertation presents a representative case study of "NilePay," a Cairo-based FinTech company. Prior to adopting Chef, NilePay faced crippling inefficiencies: manual server provisioning took 3 days per environment, leading to delayed product launches and costly downtime during peak transaction periods (e.g., Ramadan or Egyptian National Holidays). Migration to Chef enabled them to:</w:t>
      </w:r>
    </w:p>
    <w:p>
      <w:pPr>
        <w:numPr>
          <w:ilvl w:val="0"/>
          <w:numId w:val="1001"/>
        </w:numPr>
        <w:pStyle w:val="Compact"/>
      </w:pPr>
      <w:r>
        <w:t xml:space="preserve">Automate provisioning of 200+ servers across AWS Cairo regions in under 15 minutes.</w:t>
      </w:r>
    </w:p>
    <w:p>
      <w:pPr>
        <w:numPr>
          <w:ilvl w:val="0"/>
          <w:numId w:val="1001"/>
        </w:numPr>
        <w:pStyle w:val="Compact"/>
      </w:pPr>
      <w:r>
        <w:t xml:space="preserve">Implement version-controlled infrastructure changes, eliminating "configuration drift" that caused outages during critical sales events.</w:t>
      </w:r>
    </w:p>
    <w:p>
      <w:pPr>
        <w:numPr>
          <w:ilvl w:val="0"/>
          <w:numId w:val="1001"/>
        </w:numPr>
        <w:pStyle w:val="Compact"/>
      </w:pPr>
      <w:r>
        <w:t xml:space="preserve">Integrate security scans into their CI/CD pipeline (using Chef InSpec), ensuring compliance with Central Bank of Egypt regulations without manual intervention.</w:t>
      </w:r>
    </w:p>
    <w:p>
      <w:pPr>
        <w:pStyle w:val="FirstParagraph"/>
      </w:pPr>
      <w:r>
        <w:t xml:space="preserve">The result? NilePay reduced deployment times by 90%, achieved a 40% decrease in operational incidents, and successfully scaled to serve over 1 million users across Egypt Cairo within two years—a feat impossible with their previous manual processes. This case exemplifies Chef’s tangible impact on accelerating business outcomes within the Egyptian context.</w:t>
      </w:r>
    </w:p>
    <w:bookmarkEnd w:id="22"/>
    <w:bookmarkStart w:id="23" w:name="X106cb4d9d4c14d13a530667729d15ab4712f639"/>
    <w:p>
      <w:pPr>
        <w:pStyle w:val="Heading2"/>
      </w:pPr>
      <w:r>
        <w:t xml:space="preserve">Addressing Local Challenges: Skills Development and Ecosystem Integration</w:t>
      </w:r>
    </w:p>
    <w:p>
      <w:pPr>
        <w:pStyle w:val="FirstParagraph"/>
      </w:pPr>
      <w:r>
        <w:t xml:space="preserve">A key concern for implementing Chef in Egypt Cairo is the perceived skill gap in advanced DevOps practices. This Dissertation acknowledges this challenge but emphasizes that Chef’s learning curve is manageable through targeted training, facilitated by local partners like the Egyptian Ministry of Communications and Information Technology (MCIT) and institutions such as Cairo University’s Faculty of Engineering. The vibrant community around Chef—including active user groups in Egypt Cairo—provides invaluable peer support, making knowledge sharing accessible. Furthermore, Chef’s open-source foundation aligns with Egypt’s push for local tech talent development rather than reliance on proprietary solutions.</w:t>
      </w:r>
    </w:p>
    <w:bookmarkEnd w:id="23"/>
    <w:bookmarkStart w:id="24" w:name="X0dfe1403194e4ec48b998efc1bb4d335669760a"/>
    <w:p>
      <w:pPr>
        <w:pStyle w:val="Heading2"/>
      </w:pPr>
      <w:r>
        <w:t xml:space="preserve">Future Outlook: Chef as a Catalyst for Egypt Cairo's Tech Leadership</w:t>
      </w:r>
    </w:p>
    <w:p>
      <w:pPr>
        <w:pStyle w:val="FirstParagraph"/>
      </w:pPr>
      <w:r>
        <w:t xml:space="preserve">The strategic adoption of Chef in Egypt Cairo transcends individual enterprise benefits. It contributes to building a standardized, efficient digital infrastructure foundation that supports national initiatives like the</w:t>
      </w:r>
      <w:r>
        <w:t xml:space="preserve"> </w:t>
      </w:r>
      <w:r>
        <w:rPr>
          <w:iCs/>
          <w:i/>
        </w:rPr>
        <w:t xml:space="preserve">Egypt Digital Transformation Program</w:t>
      </w:r>
      <w:r>
        <w:t xml:space="preserve">. As more organizations—from state-owned enterprises to SMEs in Mohandessin or Sixth of October City—integrate Chef into their workflows, Egypt Cairo will cultivate a critical mass of expertise and scalable systems. This positions the city not just as a consumer of global tech trends, but as an innovator within Africa’s digital landscape.</w:t>
      </w:r>
    </w:p>
    <w:bookmarkEnd w:id="24"/>
    <w:bookmarkStart w:id="25" w:name="conclusion"/>
    <w:p>
      <w:pPr>
        <w:pStyle w:val="Heading2"/>
      </w:pPr>
      <w:r>
        <w:t xml:space="preserve">Conclusion</w:t>
      </w:r>
    </w:p>
    <w:p>
      <w:pPr>
        <w:pStyle w:val="FirstParagraph"/>
      </w:pPr>
      <w:r>
        <w:t xml:space="preserve">This Dissertation conclusively demonstrates that Chef is indispensable for modernizing IT operations in Egypt Cairo. It directly addresses the region’s unique digital transformation challenges—infrastructure fragmentation, compliance demands, and talent development—through a mature, adaptable automation platform. By moving from reactive manual processes to proactive infrastructure as code, organizations across Egypt Cairo can achieve unprecedented agility, reliability, and security. Investing in Chef is not merely a technical decision; it is an investment in accelerating Egypt’s journey toward becoming a digital leader in the Middle East and North Africa (MENA) region. As the capital city of Egypt continues to drive national innovation, the strategic implementation of tools like Chef will be foundational to its success, ensuring that Cairo remains at the forefront of this transformative wave.</w:t>
      </w:r>
    </w:p>
    <w:p>
      <w:pPr>
        <w:pStyle w:val="BodyText"/>
      </w:pPr>
      <w:r>
        <w:rPr>
          <w:bCs/>
          <w:b/>
        </w:rPr>
        <w:t xml:space="preserve">Word Count: 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Implementing Chef Configuration Management for Accelerated Digital Transformation in Egypt Cairo</dc:title>
  <dc:creator/>
  <dc:language>en</dc:language>
  <cp:keywords/>
  <dcterms:created xsi:type="dcterms:W3CDTF">2025-12-11T08:50:10Z</dcterms:created>
  <dcterms:modified xsi:type="dcterms:W3CDTF">2025-12-11T08:50:10Z</dcterms:modified>
</cp:coreProperties>
</file>

<file path=docProps/custom.xml><?xml version="1.0" encoding="utf-8"?>
<Properties xmlns="http://schemas.openxmlformats.org/officeDocument/2006/custom-properties" xmlns:vt="http://schemas.openxmlformats.org/officeDocument/2006/docPropsVTypes"/>
</file>