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396024e005624cb26992c66bb52a0c6f431f5c"/>
    <w:p>
      <w:pPr>
        <w:pStyle w:val="Heading1"/>
      </w:pPr>
      <w:r>
        <w:t xml:space="preserve">Dissertation: Advancing Sustainable Industrial Innovation Through the Chemical Engineer in Argentina Buenos Aires</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industrial and economic landscape of</w:t>
      </w:r>
      <w:r>
        <w:t xml:space="preserve"> </w:t>
      </w:r>
      <w:r>
        <w:rPr>
          <w:bCs/>
          <w:b/>
        </w:rPr>
        <w:t xml:space="preserve">Argentina Buenos Aires</w:t>
      </w:r>
      <w:r>
        <w:t xml:space="preserve">. Focusing on metropolitan Buenos Aires as a dynamic hub for petrochemical, food processing, biotechnology, and renewable energy sectors, this study argues that the expertise of the Chemical Engineer is indispensable for driving sustainable growth, technological adaptation, and environmental stewardship in Argentina's most populous region. Analysis of current industry demands, educational pathways at leading Argentine institutions like the Universidad de Buenos Aires (UBA), and regional economic challenges underscores the need for a specialized workforce capable of addressing local complexities while contributing to national development goals.</w:t>
      </w:r>
    </w:p>
    <w:bookmarkEnd w:id="20"/>
    <w:bookmarkStart w:id="21" w:name="X99a7aa815f4e592b9b0c7cd62935126e40f83f2"/>
    <w:p>
      <w:pPr>
        <w:pStyle w:val="Heading2"/>
      </w:pPr>
      <w:r>
        <w:t xml:space="preserve">1. Introduction: The Imperative for Chemical Engineering in Argentina</w:t>
      </w:r>
    </w:p>
    <w:p>
      <w:pPr>
        <w:pStyle w:val="FirstParagraph"/>
      </w:pPr>
      <w:r>
        <w:t xml:space="preserve">The city of</w:t>
      </w:r>
      <w:r>
        <w:t xml:space="preserve"> </w:t>
      </w:r>
      <w:r>
        <w:rPr>
          <w:bCs/>
          <w:b/>
        </w:rPr>
        <w:t xml:space="preserve">Buenos Aires</w:t>
      </w:r>
      <w:r>
        <w:t xml:space="preserve">, as the political, economic, and industrial heartland of</w:t>
      </w:r>
      <w:r>
        <w:t xml:space="preserve"> </w:t>
      </w:r>
      <w:r>
        <w:rPr>
          <w:bCs/>
          <w:b/>
        </w:rPr>
        <w:t xml:space="preserve">Argentina</w:t>
      </w:r>
      <w:r>
        <w:t xml:space="preserve">, faces unique challenges and opportunities demanding advanced engineering solutions. With a population exceeding 13 million in the metropolitan area and significant industrial clusters concentrated along the Río de la Plata estuary, the demand for efficient resource utilization, pollution control, and process innovation is paramount. This dissertation asserts that the</w:t>
      </w:r>
      <w:r>
        <w:t xml:space="preserve"> </w:t>
      </w:r>
      <w:r>
        <w:rPr>
          <w:iCs/>
          <w:i/>
        </w:rPr>
        <w:t xml:space="preserve">Chemical Engineer</w:t>
      </w:r>
      <w:r>
        <w:t xml:space="preserve"> </w:t>
      </w:r>
      <w:r>
        <w:t xml:space="preserve">stands at the forefront of addressing these challenges. Unlike traditional engineering disciplines focused on structure or electronics, Chemical Engineering integrates chemistry, physics, mathematics, and economics to design and optimize processes for transforming raw materials into valuable products – a core competency essential for Argentina's manufacturing base. The evolving global energy transition and Argentina's own strategic focus on biofuels (notably from the vast Pampas grain belt), green hydrogen initiatives in Buenos Aires province, and sustainable food production make this field not just relevant, but strategically vital.</w:t>
      </w:r>
    </w:p>
    <w:bookmarkEnd w:id="21"/>
    <w:bookmarkStart w:id="22" w:name="X9da1ab3925daf82c4ec21ec261340aaf4a49cb0"/>
    <w:p>
      <w:pPr>
        <w:pStyle w:val="Heading2"/>
      </w:pPr>
      <w:r>
        <w:t xml:space="preserve">2. The Local Context: Industrial Needs Driving Demand for Chemical Engineers</w:t>
      </w:r>
    </w:p>
    <w:p>
      <w:pPr>
        <w:pStyle w:val="FirstParagraph"/>
      </w:pPr>
      <w:r>
        <w:t xml:space="preserve">The industrial ecosystem of</w:t>
      </w:r>
      <w:r>
        <w:t xml:space="preserve"> </w:t>
      </w:r>
      <w:r>
        <w:rPr>
          <w:bCs/>
          <w:b/>
        </w:rPr>
        <w:t xml:space="preserve">Buenos Aires</w:t>
      </w:r>
      <w:r>
        <w:t xml:space="preserve"> </w:t>
      </w:r>
      <w:r>
        <w:t xml:space="preserve">provides a compelling case study for the indispensable role of the Chemical Engineer. Key sectors demanding their expertise include:</w:t>
      </w:r>
    </w:p>
    <w:p>
      <w:pPr>
        <w:numPr>
          <w:ilvl w:val="0"/>
          <w:numId w:val="1001"/>
        </w:numPr>
        <w:pStyle w:val="Compact"/>
      </w:pPr>
      <w:r>
        <w:rPr>
          <w:iCs/>
          <w:i/>
        </w:rPr>
        <w:t xml:space="preserve">Petrochemicals &amp; Refining:</w:t>
      </w:r>
      <w:r>
        <w:t xml:space="preserve"> </w:t>
      </w:r>
      <w:r>
        <w:t xml:space="preserve">Major facilities like YPF's San Nicolás and La Plata refineries, located near Buenos Aires, require Chemical Engineers to optimize crude oil processing, manage complex reaction networks for fuels and lubricants, and implement stringent safety protocols crucial for large-scale operations within a densely populated urban environment.</w:t>
      </w:r>
    </w:p>
    <w:p>
      <w:pPr>
        <w:numPr>
          <w:ilvl w:val="0"/>
          <w:numId w:val="1001"/>
        </w:numPr>
        <w:pStyle w:val="Compact"/>
      </w:pPr>
      <w:r>
        <w:rPr>
          <w:iCs/>
          <w:i/>
        </w:rPr>
        <w:t xml:space="preserve">Food &amp; Beverage Processing:</w:t>
      </w:r>
      <w:r>
        <w:t xml:space="preserve"> </w:t>
      </w:r>
      <w:r>
        <w:t xml:space="preserve">Buenos Aires province is Argentina's agricultural engine. Large-scale meatpacking (e.g., JBS in the Greater Buenos Aires area), dairy processing (like Nestlé plants), and sugar/ethanol production rely entirely on Chemical Engineers to design efficient extraction, preservation, fermentation, and quality control systems ensuring food safety and reducing waste.</w:t>
      </w:r>
    </w:p>
    <w:p>
      <w:pPr>
        <w:numPr>
          <w:ilvl w:val="0"/>
          <w:numId w:val="1001"/>
        </w:numPr>
        <w:pStyle w:val="Compact"/>
      </w:pPr>
      <w:r>
        <w:rPr>
          <w:iCs/>
          <w:i/>
        </w:rPr>
        <w:t xml:space="preserve">Environmental Engineering &amp; Water Treatment:</w:t>
      </w:r>
      <w:r>
        <w:t xml:space="preserve"> </w:t>
      </w:r>
      <w:r>
        <w:t xml:space="preserve">Managing wastewater from urban centers and industrial zones along the Río de la Plata is a critical challenge. Chemical Engineers design advanced treatment plants (e.g., those operated by Aysa) using biological, chemical, and membrane processes to meet increasingly strict environmental regulations mandated by national laws like the National Environmental Law (Ley 25675).</w:t>
      </w:r>
    </w:p>
    <w:p>
      <w:pPr>
        <w:numPr>
          <w:ilvl w:val="0"/>
          <w:numId w:val="1001"/>
        </w:numPr>
        <w:pStyle w:val="Compact"/>
      </w:pPr>
      <w:r>
        <w:rPr>
          <w:iCs/>
          <w:i/>
        </w:rPr>
        <w:t xml:space="preserve">Emerging Sectors:</w:t>
      </w:r>
      <w:r>
        <w:t xml:space="preserve"> </w:t>
      </w:r>
      <w:r>
        <w:t xml:space="preserve">The burgeoning bio-based economy – including biodiesel production from soybean oil and potential green hydrogen projects utilizing renewable energy sources near Buenos Aires – directly depends on Chemical Engineers for process scale-up, catalyst development, and lifecycle analysis.</w:t>
      </w:r>
    </w:p>
    <w:bookmarkEnd w:id="22"/>
    <w:bookmarkStart w:id="23" w:name="X5ac869fb9370c8c7b8db0718e4472c03810e5e1"/>
    <w:p>
      <w:pPr>
        <w:pStyle w:val="Heading2"/>
      </w:pPr>
      <w:r>
        <w:t xml:space="preserve">3. Education &amp; Workforce Development in Argentina Buenos Aires</w:t>
      </w:r>
    </w:p>
    <w:p>
      <w:pPr>
        <w:pStyle w:val="FirstParagraph"/>
      </w:pPr>
      <w:r>
        <w:t xml:space="preserve">Argentina's premier institution for training Chemical Engineers is the Facultad de Ingeniería (Faculty of Engineering) at the Universidad de Buenos Aires (UBA). The UBA Chemical Engineering program, one of the oldest and most respected in Latin America, provides a rigorous foundation. However, this dissertation contends that curricula must evolve to better address local challenges: integrating courses on Argentina-specific resource management (e.g., optimizing biofuel chains from local crops), advanced environmental engineering relevant to the Río de la Plata basin, and digital process control systems increasingly adopted in Buenos Aires industry. Collaboration between UBA's Chemical Engineering department and major industrial players in</w:t>
      </w:r>
      <w:r>
        <w:t xml:space="preserve"> </w:t>
      </w:r>
      <w:r>
        <w:rPr>
          <w:bCs/>
          <w:b/>
        </w:rPr>
        <w:t xml:space="preserve">Buenos Aires</w:t>
      </w:r>
      <w:r>
        <w:t xml:space="preserve"> </w:t>
      </w:r>
      <w:r>
        <w:t xml:space="preserve">(such as Techint, Pepsico Argentina, or local biotech startups) is crucial for ensuring graduates possess the practical skills demanded by the regional job market. The shortage of specialized Chemical Engineers trained specifically for Argentina's industrial context represents a significant bottleneck to sustainable growth in the region.</w:t>
      </w:r>
    </w:p>
    <w:bookmarkEnd w:id="23"/>
    <w:bookmarkStart w:id="24" w:name="X35aaa0adcabf469afc8f59d3245e3b8af33fb50"/>
    <w:p>
      <w:pPr>
        <w:pStyle w:val="Heading2"/>
      </w:pPr>
      <w:r>
        <w:t xml:space="preserve">4. Future Challenges and Strategic Opportunities</w:t>
      </w:r>
    </w:p>
    <w:p>
      <w:pPr>
        <w:pStyle w:val="FirstParagraph"/>
      </w:pPr>
      <w:r>
        <w:t xml:space="preserve">The trajectory of the</w:t>
      </w:r>
      <w:r>
        <w:t xml:space="preserve"> </w:t>
      </w:r>
      <w:r>
        <w:rPr>
          <w:iCs/>
          <w:i/>
        </w:rPr>
        <w:t xml:space="preserve">Chemical Engineer</w:t>
      </w:r>
      <w:r>
        <w:t xml:space="preserve"> </w:t>
      </w:r>
      <w:r>
        <w:t xml:space="preserve">in</w:t>
      </w:r>
      <w:r>
        <w:t xml:space="preserve"> </w:t>
      </w:r>
      <w:r>
        <w:rPr>
          <w:bCs/>
          <w:b/>
        </w:rPr>
        <w:t xml:space="preserve">Buenos Aires</w:t>
      </w:r>
      <w:r>
        <w:t xml:space="preserve"> </w:t>
      </w:r>
      <w:r>
        <w:t xml:space="preserve">is intrinsically linked to Argentina's national development goals. Key future challenges include:</w:t>
      </w:r>
    </w:p>
    <w:p>
      <w:pPr>
        <w:numPr>
          <w:ilvl w:val="0"/>
          <w:numId w:val="1002"/>
        </w:numPr>
        <w:pStyle w:val="Compact"/>
      </w:pPr>
      <w:r>
        <w:rPr>
          <w:iCs/>
          <w:i/>
        </w:rPr>
        <w:t xml:space="preserve">Sustainability Imperative:</w:t>
      </w:r>
      <w:r>
        <w:t xml:space="preserve"> </w:t>
      </w:r>
      <w:r>
        <w:t xml:space="preserve">Moving beyond traditional process optimization to designing truly circular economies – recovering materials from waste streams (e.g., plastic recycling in Buenos Aires city), developing low-carbon processes for key industries.</w:t>
      </w:r>
    </w:p>
    <w:p>
      <w:pPr>
        <w:numPr>
          <w:ilvl w:val="0"/>
          <w:numId w:val="1002"/>
        </w:numPr>
        <w:pStyle w:val="Compact"/>
      </w:pPr>
      <w:r>
        <w:rPr>
          <w:iCs/>
          <w:i/>
        </w:rPr>
        <w:t xml:space="preserve">Energy Transition:</w:t>
      </w:r>
      <w:r>
        <w:t xml:space="preserve"> </w:t>
      </w:r>
      <w:r>
        <w:t xml:space="preserve">Playing a pivotal role in scaling up Argentina's bioethanol exports (dominant industry centered near Buenos Aires) and exploring the potential for green hydrogen production using abundant renewable resources, requiring deep process integration expertise.</w:t>
      </w:r>
    </w:p>
    <w:p>
      <w:pPr>
        <w:numPr>
          <w:ilvl w:val="0"/>
          <w:numId w:val="1002"/>
        </w:numPr>
        <w:pStyle w:val="Compact"/>
      </w:pPr>
      <w:r>
        <w:rPr>
          <w:iCs/>
          <w:i/>
        </w:rPr>
        <w:t xml:space="preserve">Digital Transformation:</w:t>
      </w:r>
      <w:r>
        <w:t xml:space="preserve"> </w:t>
      </w:r>
      <w:r>
        <w:t xml:space="preserve">Leveraging AI and data analytics for predictive maintenance, real-time optimization of complex plants across the Buenos Aires industrial corridor.</w:t>
      </w:r>
    </w:p>
    <w:p>
      <w:pPr>
        <w:pStyle w:val="FirstParagraph"/>
      </w:pPr>
      <w:r>
        <w:t xml:space="preserve">This dissertation posits that Chemical Engineers in</w:t>
      </w:r>
      <w:r>
        <w:t xml:space="preserve"> </w:t>
      </w:r>
      <w:r>
        <w:rPr>
          <w:bCs/>
          <w:b/>
        </w:rPr>
        <w:t xml:space="preserve">Argentina Buenos Aires</w:t>
      </w:r>
      <w:r>
        <w:t xml:space="preserve"> </w:t>
      </w:r>
      <w:r>
        <w:t xml:space="preserve">are uniquely positioned to be leaders in these transitions. Their ability to bridge the gap between laboratory innovation and large-scale, socially responsible industrial implementation is unmatched. The future success of Argentina's economic diversification strategy hinges significantly on cultivating a new generation of Chemical Engineers equipped with both global best practices and a deep understanding of Buenos Aires' specific industrial, environmental, and socio-economic realities.</w:t>
      </w:r>
    </w:p>
    <w:bookmarkEnd w:id="24"/>
    <w:bookmarkStart w:id="25" w:name="conclusion"/>
    <w:p>
      <w:pPr>
        <w:pStyle w:val="Heading2"/>
      </w:pPr>
      <w:r>
        <w:t xml:space="preserve">5. Conclusion</w:t>
      </w:r>
    </w:p>
    <w:p>
      <w:pPr>
        <w:pStyle w:val="FirstParagraph"/>
      </w:pPr>
      <w:r>
        <w:t xml:space="preserve">The role of the Chemical Engineer in</w:t>
      </w:r>
      <w:r>
        <w:t xml:space="preserve"> </w:t>
      </w:r>
      <w:r>
        <w:rPr>
          <w:bCs/>
          <w:b/>
        </w:rPr>
        <w:t xml:space="preserve">Argentina Buenos Aires</w:t>
      </w:r>
      <w:r>
        <w:t xml:space="preserve"> </w:t>
      </w:r>
      <w:r>
        <w:t xml:space="preserve">transcends technical process design; it embodies the critical link between raw materials, sustainable production, environmental protection, and economic prosperity for one of Latin America's largest urban centers. This dissertation has demonstrated that the unique confluence of industrial scale, resource base (agriculture and petrochemicals), environmental pressures, and strategic national goals in</w:t>
      </w:r>
      <w:r>
        <w:t xml:space="preserve"> </w:t>
      </w:r>
      <w:r>
        <w:rPr>
          <w:bCs/>
          <w:b/>
        </w:rPr>
        <w:t xml:space="preserve">Buenos Aires</w:t>
      </w:r>
      <w:r>
        <w:t xml:space="preserve"> </w:t>
      </w:r>
      <w:r>
        <w:t xml:space="preserve">creates a powerful demand for specialized Chemical Engineering expertise. Investing in robust educational pipelines at institutions like UBA, fostering industry-academia collaboration focused on local challenges, and recognizing the Chemical Engineer as a central figure in Argentina's sustainable development narrative are not merely beneficial – they are essential strategic imperatives. The future of</w:t>
      </w:r>
      <w:r>
        <w:t xml:space="preserve"> </w:t>
      </w:r>
      <w:r>
        <w:rPr>
          <w:bCs/>
          <w:b/>
        </w:rPr>
        <w:t xml:space="preserve">Argentina Buenos Aires</w:t>
      </w:r>
      <w:r>
        <w:t xml:space="preserve">'s industrial competitiveness and environmental health depends fundamentally on empowering the</w:t>
      </w:r>
      <w:r>
        <w:t xml:space="preserve"> </w:t>
      </w:r>
      <w:r>
        <w:rPr>
          <w:iCs/>
          <w:i/>
        </w:rPr>
        <w:t xml:space="preserve">Chemical Engineer</w:t>
      </w:r>
      <w:r>
        <w:t xml:space="preserve"> </w:t>
      </w:r>
      <w:r>
        <w:t xml:space="preserve">to innovate, adapt, and lead within this dynamic context. This dissertation concludes that prioritizing the Chemical Engineer is synonymous with securing a more resilient, innovative, and prosperous future for Argentina's most vital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Chemical Engineer in Argentina Buenos Aires</dc:title>
  <dc:creator/>
  <cp:keywords/>
  <dcterms:created xsi:type="dcterms:W3CDTF">2026-07-19T20:52:10Z</dcterms:created>
  <dcterms:modified xsi:type="dcterms:W3CDTF">2026-07-19T20:52:10Z</dcterms:modified>
</cp:coreProperties>
</file>

<file path=docProps/custom.xml><?xml version="1.0" encoding="utf-8"?>
<Properties xmlns="http://schemas.openxmlformats.org/officeDocument/2006/custom-properties" xmlns:vt="http://schemas.openxmlformats.org/officeDocument/2006/docPropsVTypes"/>
</file>