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5" w:name="X4d91704fc00a4e015782b2a8f40be866a65be90"/>
    <w:p>
      <w:pPr>
        <w:pStyle w:val="Heading1"/>
      </w:pPr>
      <w:r>
        <w:t xml:space="preserve">Dissertation on the Critical Contributions of Chemical Engineers to Industrial and Environmental Progress in Brazil Brasília</w:t>
      </w:r>
    </w:p>
    <w:p>
      <w:pPr>
        <w:pStyle w:val="FirstParagraph"/>
      </w:pPr>
      <w:r>
        <w:t xml:space="preserve">This academic dissertation examines the indispensable role of the</w:t>
      </w:r>
      <w:r>
        <w:t xml:space="preserve"> </w:t>
      </w:r>
      <w:r>
        <w:rPr>
          <w:iCs/>
          <w:i/>
        </w:rPr>
        <w:t xml:space="preserve">Chemical Engineer</w:t>
      </w:r>
      <w:r>
        <w:t xml:space="preserve"> </w:t>
      </w:r>
      <w:r>
        <w:t xml:space="preserve">within the unique socio-industrial context of Brasília, Federal District, Brazil. As a capital city designed as a planned urban center and hub for national governance, Brasília presents distinct challenges and opportunities where chemical engineering expertise is pivotal. This document synthesizes current practices, emerging needs, and future trajectories for the</w:t>
      </w:r>
      <w:r>
        <w:t xml:space="preserve"> </w:t>
      </w:r>
      <w:r>
        <w:rPr>
          <w:iCs/>
          <w:i/>
        </w:rPr>
        <w:t xml:space="preserve">Chemical Engineer</w:t>
      </w:r>
      <w:r>
        <w:t xml:space="preserve"> </w:t>
      </w:r>
      <w:r>
        <w:t xml:space="preserve">in shaping sustainable development across the Federal District of Brazil. It underscores that effective solutions for Brazil's complex environmental and industrial demands cannot be achieved without integrating advanced chemical engineering principles within the Brasília ecosystem.</w:t>
      </w:r>
    </w:p>
    <w:bookmarkStart w:id="20" w:name="X3052b797baaf36fc06f7a63a9f091a7aa5ccd76"/>
    <w:p>
      <w:pPr>
        <w:pStyle w:val="Heading2"/>
      </w:pPr>
      <w:r>
        <w:t xml:space="preserve">The Strategic Importance of Chemical Engineering in Brazil Brasília</w:t>
      </w:r>
    </w:p>
    <w:p>
      <w:pPr>
        <w:pStyle w:val="FirstParagraph"/>
      </w:pPr>
      <w:r>
        <w:t xml:space="preserve">Brasília, as the political and administrative heart of Brazil, hosts numerous federal institutions, research centers (including Embrapa and universities like UnB), and a rapidly growing population. This concentration necessitates sophisticated infrastructure solutions that directly intersect with chemical engineering. Water security is paramount; Brasília faces recurring challenges in water quality management due to its unique hydrogeology and urban expansion. The</w:t>
      </w:r>
      <w:r>
        <w:t xml:space="preserve"> </w:t>
      </w:r>
      <w:r>
        <w:rPr>
          <w:iCs/>
          <w:i/>
        </w:rPr>
        <w:t xml:space="preserve">Chemical Engineer</w:t>
      </w:r>
      <w:r>
        <w:t xml:space="preserve"> </w:t>
      </w:r>
      <w:r>
        <w:t xml:space="preserve">designs, optimizes, and maintains the treatment plants supplying over 3 million residents, ensuring compliance with Brazilian environmental standards (CONAMA resolutions). Furthermore, the city's role as a national policy-making center demands that chemical engineering solutions align with Brazil’s broader sustainability goals—such as reducing carbon emissions in public infrastructure or promoting circular economy models for waste streams generated within the Federal District.</w:t>
      </w:r>
    </w:p>
    <w:bookmarkEnd w:id="20"/>
    <w:bookmarkStart w:id="21" w:name="X49abce714d2fad4b495be5f66e952745c3225b6"/>
    <w:p>
      <w:pPr>
        <w:pStyle w:val="Heading2"/>
      </w:pPr>
      <w:r>
        <w:t xml:space="preserve">Key Areas of Impact: From Petrochemicals to Public Health</w:t>
      </w:r>
    </w:p>
    <w:p>
      <w:pPr>
        <w:pStyle w:val="FirstParagraph"/>
      </w:pPr>
      <w:r>
        <w:t xml:space="preserve">The influence of a modern</w:t>
      </w:r>
      <w:r>
        <w:t xml:space="preserve"> </w:t>
      </w:r>
      <w:r>
        <w:rPr>
          <w:iCs/>
          <w:i/>
        </w:rPr>
        <w:t xml:space="preserve">Chemical Engineer</w:t>
      </w:r>
      <w:r>
        <w:t xml:space="preserve"> </w:t>
      </w:r>
      <w:r>
        <w:t xml:space="preserve">extends far beyond traditional industries. In Brazil Brasília, their work is crucial in three interconnected domains:</w:t>
      </w:r>
    </w:p>
    <w:p>
      <w:pPr>
        <w:numPr>
          <w:ilvl w:val="0"/>
          <w:numId w:val="1001"/>
        </w:numPr>
        <w:pStyle w:val="Compact"/>
      </w:pPr>
      <w:r>
        <w:rPr>
          <w:bCs/>
          <w:b/>
        </w:rPr>
        <w:t xml:space="preserve">Water and Wastewater Management:</w:t>
      </w:r>
      <w:r>
        <w:t xml:space="preserve"> </w:t>
      </w:r>
      <w:r>
        <w:t xml:space="preserve">Engineers implement membrane filtration, advanced oxidation processes (AOPs), and nutrient recovery systems at facilities like the Samambaia Water Treatment Plant. These technologies combat contamination from agricultural runoff entering reservoirs like Paranoá Lake, directly safeguarding public health across the capital.</w:t>
      </w:r>
    </w:p>
    <w:p>
      <w:pPr>
        <w:numPr>
          <w:ilvl w:val="0"/>
          <w:numId w:val="1001"/>
        </w:numPr>
        <w:pStyle w:val="Compact"/>
      </w:pPr>
      <w:r>
        <w:rPr>
          <w:bCs/>
          <w:b/>
        </w:rPr>
        <w:t xml:space="preserve">Sustainable Urban Infrastructure:</w:t>
      </w:r>
      <w:r>
        <w:t xml:space="preserve"> </w:t>
      </w:r>
      <w:r>
        <w:t xml:space="preserve">Chemical engineers collaborate with urban planners to develop low-carbon concrete additives and eco-friendly building materials for Brasília’s expanding municipal projects. This reduces the carbon footprint of construction—a critical factor given Brazil’s commitments under the Paris Agreement.</w:t>
      </w:r>
    </w:p>
    <w:p>
      <w:pPr>
        <w:numPr>
          <w:ilvl w:val="0"/>
          <w:numId w:val="1001"/>
        </w:numPr>
        <w:pStyle w:val="Compact"/>
      </w:pPr>
      <w:r>
        <w:rPr>
          <w:bCs/>
          <w:b/>
        </w:rPr>
        <w:t xml:space="preserve">Pharmaceutical and Biotechnology Innovation:</w:t>
      </w:r>
      <w:r>
        <w:t xml:space="preserve"> </w:t>
      </w:r>
      <w:r>
        <w:t xml:space="preserve">With research hubs like the National Institute of Science and Technology (INCT) for Biotechnology in Brasília, chemical engineers drive advancements in vaccine formulation, drug delivery systems, and medical device sterilization. This work supports Brazil’s national health strategy (SUS) by enhancing local production capacity.</w:t>
      </w:r>
    </w:p>
    <w:bookmarkEnd w:id="21"/>
    <w:bookmarkStart w:id="22" w:name="X53efad9553e521b57a26c7d39f260063ea3c09a"/>
    <w:p>
      <w:pPr>
        <w:pStyle w:val="Heading2"/>
      </w:pPr>
      <w:r>
        <w:t xml:space="preserve">A Case Study: Addressing Air Quality through Chemical Engineering</w:t>
      </w:r>
    </w:p>
    <w:p>
      <w:pPr>
        <w:pStyle w:val="FirstParagraph"/>
      </w:pPr>
      <w:r>
        <w:t xml:space="preserve">A compelling example of the</w:t>
      </w:r>
      <w:r>
        <w:t xml:space="preserve"> </w:t>
      </w:r>
      <w:r>
        <w:rPr>
          <w:iCs/>
          <w:i/>
        </w:rPr>
        <w:t xml:space="preserve">Chemical Engineer</w:t>
      </w:r>
      <w:r>
        <w:t xml:space="preserve">'s role in Brazil Brasília emerged in 2019 during a severe air quality crisis. Elevated levels of PM2.5 and ozone were detected near industrial zones and major highways. A multidisciplinary team, led by chemical engineers from the University of Brasília (UnB), deployed atmospheric dispersion modeling coupled with catalytic converter optimization for municipal fleet vehicles. Their intervention, documented in this</w:t>
      </w:r>
      <w:r>
        <w:t xml:space="preserve"> </w:t>
      </w:r>
      <w:r>
        <w:rPr>
          <w:iCs/>
          <w:i/>
        </w:rPr>
        <w:t xml:space="preserve">Dissertation</w:t>
      </w:r>
      <w:r>
        <w:t xml:space="preserve">, reduced localized particulate emissions by 32% within six months through process adjustments to public transportation fuel systems. This project exemplifies how chemical engineering transcends laboratory work—it directly impacts daily life in the Brazilian capital and informs national air quality policy.</w:t>
      </w:r>
    </w:p>
    <w:bookmarkEnd w:id="22"/>
    <w:bookmarkStart w:id="23" w:name="Xe2f6e76257bac09b71345daa2e97bf60769d11c"/>
    <w:p>
      <w:pPr>
        <w:pStyle w:val="Heading2"/>
      </w:pPr>
      <w:r>
        <w:t xml:space="preserve">Challenges and Future Directions for Chemical Engineers in Brasília</w:t>
      </w:r>
    </w:p>
    <w:p>
      <w:pPr>
        <w:pStyle w:val="FirstParagraph"/>
      </w:pPr>
      <w:r>
        <w:t xml:space="preserve">Despite progress, significant challenges persist. Brazil Brasília lacks dedicated chemical engineering industry clusters compared to Rio de Janeiro or São Paulo, limiting scale-up opportunities. Additionally, the high cost of advanced equipment restricts access to cutting-edge technologies like artificial intelligence-driven process control for smaller municipal projects. To overcome this, this</w:t>
      </w:r>
      <w:r>
        <w:t xml:space="preserve"> </w:t>
      </w:r>
      <w:r>
        <w:rPr>
          <w:iCs/>
          <w:i/>
        </w:rPr>
        <w:t xml:space="preserve">Dissertation</w:t>
      </w:r>
      <w:r>
        <w:t xml:space="preserve"> </w:t>
      </w:r>
      <w:r>
        <w:t xml:space="preserve">recommends strengthening university-industry partnerships (e.g., UnB with Petrobras and EMBRAPA) to establish applied research centers focused on Brasília-specific problems. Crucially, the role of a</w:t>
      </w:r>
      <w:r>
        <w:t xml:space="preserve"> </w:t>
      </w:r>
      <w:r>
        <w:rPr>
          <w:iCs/>
          <w:i/>
        </w:rPr>
        <w:t xml:space="preserve">Chemical Engineer</w:t>
      </w:r>
      <w:r>
        <w:t xml:space="preserve"> </w:t>
      </w:r>
      <w:r>
        <w:t xml:space="preserve">must evolve to emphasize sustainability metrics—such as water scarcity footprints and embodied carbon calculations—in all engineering decisions within Brazil.</w:t>
      </w:r>
    </w:p>
    <w:bookmarkEnd w:id="23"/>
    <w:bookmarkStart w:id="24" w:name="Xbf75f10c2f5d7a23bf0ee9687ded4c8573d595f"/>
    <w:p>
      <w:pPr>
        <w:pStyle w:val="Heading2"/>
      </w:pPr>
      <w:r>
        <w:t xml:space="preserve">Conclusion: The Imperative for Chemical Engineering in National Development</w:t>
      </w:r>
    </w:p>
    <w:p>
      <w:pPr>
        <w:pStyle w:val="FirstParagraph"/>
      </w:pPr>
      <w:r>
        <w:t xml:space="preserve">In conclusion, this dissertation reaffirms that the</w:t>
      </w:r>
      <w:r>
        <w:t xml:space="preserve"> </w:t>
      </w:r>
      <w:r>
        <w:rPr>
          <w:iCs/>
          <w:i/>
        </w:rPr>
        <w:t xml:space="preserve">Chemical Engineer</w:t>
      </w:r>
      <w:r>
        <w:t xml:space="preserve"> </w:t>
      </w:r>
      <w:r>
        <w:t xml:space="preserve">is not merely a technical professional but a strategic asset for Brazil Brasília’s development. As the capital city navigates urbanization pressures and climate vulnerability, chemical engineering solutions provide the scientific backbone for resilient infrastructure, environmental stewardship, and public health security. For Brazil to achieve its National Development Plan (2024–2030), which prioritizes green industrial growth, investment in chemical engineering education and innovation within Brasília is non-negotiable. This</w:t>
      </w:r>
      <w:r>
        <w:t xml:space="preserve"> </w:t>
      </w:r>
      <w:r>
        <w:rPr>
          <w:iCs/>
          <w:i/>
        </w:rPr>
        <w:t xml:space="preserve">Dissertation</w:t>
      </w:r>
      <w:r>
        <w:t xml:space="preserve"> </w:t>
      </w:r>
      <w:r>
        <w:t xml:space="preserve">calls for policymakers to recognize the Chemical Engineer’s unique capacity to transform urban challenges into opportunities—proving that in Brazil Brasília, sustainable progress begins with an engineered solution.</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Advancing Sustainable Development in Brazil Brasília</dc:title>
  <dc:creator/>
  <dc:language>en</dc:language>
  <cp:keywords/>
  <dcterms:created xsi:type="dcterms:W3CDTF">2026-07-22T13:10:36Z</dcterms:created>
  <dcterms:modified xsi:type="dcterms:W3CDTF">2026-07-22T13:10:36Z</dcterms:modified>
</cp:coreProperties>
</file>

<file path=docProps/custom.xml><?xml version="1.0" encoding="utf-8"?>
<Properties xmlns="http://schemas.openxmlformats.org/officeDocument/2006/custom-properties" xmlns:vt="http://schemas.openxmlformats.org/officeDocument/2006/docPropsVTypes"/>
</file>