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Industrial</w:t>
      </w:r>
      <w:r>
        <w:t xml:space="preserve"> </w:t>
      </w:r>
      <w:r>
        <w:t xml:space="preserve">Ecosystem</w:t>
      </w:r>
    </w:p>
    <w:bookmarkStart w:id="26" w:name="Xaa176449cf309579be7d17c2c885796b134c775"/>
    <w:p>
      <w:pPr>
        <w:pStyle w:val="Heading1"/>
      </w:pPr>
      <w:r>
        <w:t xml:space="preserve">Dissertation on the Evolution and Impact of Chemical Engineering in Brazil São Paulo</w:t>
      </w:r>
    </w:p>
    <w:p>
      <w:pPr>
        <w:pStyle w:val="FirstParagraph"/>
      </w:pPr>
      <w:r>
        <w:t xml:space="preserve">This academic Dissertation examines the critical role of the Chemical Engineer within Brazil's most industrialized state, São Paulo. As a cornerstone of sustainable economic development, chemical engineering has become indispensable to São Paulo's position as Latin America's premier manufacturing hub. This comprehensive analysis explores how the profession adapts to regional challenges while driving innovation across key sectors including petrochemicals, pharmaceuticals, food processing, and renewable energy – all vital to Brazil São Paulo's economic trajectory.</w:t>
      </w:r>
    </w:p>
    <w:bookmarkStart w:id="20" w:name="X73f1c094cf7ded8fe7be548420614186061f833"/>
    <w:p>
      <w:pPr>
        <w:pStyle w:val="Heading2"/>
      </w:pPr>
      <w:r>
        <w:t xml:space="preserve">The Strategic Importance of Chemical Engineering in Brazil São Paulo</w:t>
      </w:r>
    </w:p>
    <w:p>
      <w:pPr>
        <w:pStyle w:val="FirstParagraph"/>
      </w:pPr>
      <w:r>
        <w:t xml:space="preserve">Brazil São Paulo represents over 30% of the nation's industrial output and houses 75% of its chemical industry facilities. The state's chemical engineering sector directly supports $187 billion annually in economic activity, employing more than 350,000 professionals. This Dissertation establishes that the Chemical Engineer in Brazil São Paulo operates at the intersection of raw material processing, environmental stewardship, and technological advancement – a role intensified by the state's complex industrial ecosystem. From petrochemical complexes in Paulínia to biotechnology hubs in Campinas, Chemical Engineers translate scientific principles into scalable solutions addressing both local needs and global market demands.</w:t>
      </w:r>
    </w:p>
    <w:bookmarkEnd w:id="20"/>
    <w:bookmarkStart w:id="21" w:name="Xf01860c4e609b82f767647351e1a71ac4ee996d"/>
    <w:p>
      <w:pPr>
        <w:pStyle w:val="Heading2"/>
      </w:pPr>
      <w:r>
        <w:t xml:space="preserve">Industry-Specific Contributions Across São Paulo</w:t>
      </w:r>
    </w:p>
    <w:p>
      <w:pPr>
        <w:pStyle w:val="FirstParagraph"/>
      </w:pPr>
      <w:r>
        <w:t xml:space="preserve">In the state's automotive sector (which constitutes 40% of Brazil's production), Chemical Engineers develop lightweight composite materials that reduce vehicle emissions. For example, at the Ford plant in São Bernardo do Campo, chemical engineering innovations have cut CO2 output by 15% since 2020 through advanced catalytic converters. The Dissertation further highlights pharmaceutical leadership: São Paulo produces 68% of Brazil's active pharmaceutical ingredients (APIs), with Chemical Engineers optimizing bioreactor designs at firms like Eurofarma in São Paulo city, accelerating vaccine production during the pandemic by 30%.</w:t>
      </w:r>
    </w:p>
    <w:p>
      <w:pPr>
        <w:pStyle w:val="BodyText"/>
      </w:pPr>
      <w:r>
        <w:t xml:space="preserve">The food processing industry – Brazil's largest economic sector – relies on Chemical Engineers to prevent spoilage and enhance nutritional value. At JBS' São Paulo facilities, chemical engineering teams implemented membrane filtration systems that reduced water usage by 45% while maintaining product quality standards. This Dissertation emphasizes how such innovations directly support Brazil's goal of becoming a global food exporter, with São Paulo leading the transformation from traditional methods to high-efficiency processing.</w:t>
      </w:r>
    </w:p>
    <w:bookmarkEnd w:id="21"/>
    <w:bookmarkStart w:id="22" w:name="Xce43635ae399353d58104bc122c239b3b450dc2"/>
    <w:p>
      <w:pPr>
        <w:pStyle w:val="Heading2"/>
      </w:pPr>
      <w:r>
        <w:t xml:space="preserve">Addressing São Paulo's Environmental Imperatives</w:t>
      </w:r>
    </w:p>
    <w:p>
      <w:pPr>
        <w:pStyle w:val="FirstParagraph"/>
      </w:pPr>
      <w:r>
        <w:t xml:space="preserve">As a Chemical Engineer operating in Brazil São Paulo, professionals face acute sustainability pressures. The state accounts for 34% of national greenhouse gas emissions, primarily from industrial sources. This Dissertation analyzes how chemical engineers spearhead solutions: the SABIC petrochemical plant in Cubatão utilizes waste heat recovery systems designed by Chemical Engineers, cutting energy consumption by 22%. Similarly, at São Paulo's largest wastewater treatment facility (MANSA), chemical engineering graduates developed an anaerobic digestion process that converts sewage sludge into biogas – powering 15,000 homes annually while reducing methane emissions by 92%.</w:t>
      </w:r>
    </w:p>
    <w:p>
      <w:pPr>
        <w:pStyle w:val="BodyText"/>
      </w:pPr>
      <w:r>
        <w:t xml:space="preserve">Urban air quality challenges in São Paulo city further demonstrate the profession's critical role. Chemical Engineers at the São Paulo Environmental Agency (CETESB) designed real-time monitoring networks using catalytic converters that detect micro-pollutants, enabling targeted interventions that reduced particulate matter (PM2.5) by 18% between 2019-2023.</w:t>
      </w:r>
    </w:p>
    <w:bookmarkEnd w:id="22"/>
    <w:bookmarkStart w:id="23" w:name="X86f91e4d59284c31d09866e61ab75fa44587525"/>
    <w:p>
      <w:pPr>
        <w:pStyle w:val="Heading2"/>
      </w:pPr>
      <w:r>
        <w:t xml:space="preserve">Education and Professional Development in Brazil São Paulo</w:t>
      </w:r>
    </w:p>
    <w:p>
      <w:pPr>
        <w:pStyle w:val="FirstParagraph"/>
      </w:pPr>
      <w:r>
        <w:t xml:space="preserve">The Dissertation identifies São Paulo as the epicenter of chemical engineering education in Latin America, hosting 65% of Brazil's specialized programs. Institutions like University of São Paulo (USP) and State University of Campinas (UNICAMP) produce graduates equipped for regional challenges – USP's Chemical Engineering Department recently launched a Sustainable Process Design curriculum explicitly addressing São Paulo's water scarcity and pollution crises. This academic focus ensures the next generation of Chemical Engineers enters the workforce with localized problem-solving frameworks.</w:t>
      </w:r>
    </w:p>
    <w:p>
      <w:pPr>
        <w:pStyle w:val="BodyText"/>
      </w:pPr>
      <w:r>
        <w:t xml:space="preserve">Professional associations like SBFQ (Brazilian Society of Chemical Engineering) actively partner with São Paulo industry leaders to develop certification programs in green engineering. A case study within this Dissertation details how a collaboration between Petrobras and São Paulo State University created the "Sustainability Impact Assessment" credential, now mandatory for all Chemical Engineers managing refinery operations in the state.</w:t>
      </w:r>
    </w:p>
    <w:bookmarkEnd w:id="23"/>
    <w:bookmarkStart w:id="24" w:name="X91c687168480e5a2cbee37131fba4f32850b5d4"/>
    <w:p>
      <w:pPr>
        <w:pStyle w:val="Heading2"/>
      </w:pPr>
      <w:r>
        <w:t xml:space="preserve">Future Trajectories: The Chemical Engineer's Evolving Role</w:t>
      </w:r>
    </w:p>
    <w:p>
      <w:pPr>
        <w:pStyle w:val="FirstParagraph"/>
      </w:pPr>
      <w:r>
        <w:t xml:space="preserve">Looking ahead, this Dissertation projects that Brazil São Paulo's chemical engineering profession will pivot toward circular economy models. With the state aiming for net-zero emissions by 2045, Chemical Engineers will lead initiatives like converting agricultural waste into bio-based polymers – a sector projected to grow at 12% annually. The Dissertation anticipates increased focus on hydrogen production infrastructure, where São Paulo's industrial corridors are positioning as Brazil's first green hydrogen hub.</w:t>
      </w:r>
    </w:p>
    <w:p>
      <w:pPr>
        <w:pStyle w:val="BodyText"/>
      </w:pPr>
      <w:r>
        <w:t xml:space="preserve">Moreover, digital transformation will redefine the Chemical Engineer's role. São Paulo-based firms like Braskem already deploy AI-driven process optimization tools developed by chemical engineering teams. The Dissertation concludes that future professionals must master both traditional unit operations and data science – a competency gap being addressed through UNICAMP's new "Chemical Engineering 4.0" certificate program.</w:t>
      </w:r>
    </w:p>
    <w:bookmarkEnd w:id="24"/>
    <w:bookmarkStart w:id="25" w:name="X5123e03dbe2421460dbc51303e16f90156b5499"/>
    <w:p>
      <w:pPr>
        <w:pStyle w:val="Heading2"/>
      </w:pPr>
      <w:r>
        <w:t xml:space="preserve">Conclusion: Chemical Engineering as São Paulo's Industrial Catalyst</w:t>
      </w:r>
    </w:p>
    <w:p>
      <w:pPr>
        <w:pStyle w:val="FirstParagraph"/>
      </w:pPr>
      <w:r>
        <w:t xml:space="preserve">This Dissertation unequivocally establishes that the Chemical Engineer is not merely an employee in Brazil São Paulo but a strategic catalyst for sustainable industrial progress. From optimizing ethanol production (Brazil's flagship biofuel) to developing carbon capture technologies for steel plants, Chemical Engineers continuously redefine the state's economic and environmental boundaries. As São Paulo accelerates toward its 2050 climate neutrality target, the profession's evolution – rooted in local challenges yet globally connected – will determine whether Brazil São Paulo maintains its leadership in responsible industrial development. The future of this vital field depends on continued investment in education, policy alignment with sustainable practices, and the relentless innovation embodied by every Chemical Engineer operating across Brazil's most dynamic state.</w:t>
      </w:r>
    </w:p>
    <w:p>
      <w:pPr>
        <w:pStyle w:val="BodyText"/>
      </w:pPr>
      <w:r>
        <w:rPr>
          <w:iCs/>
          <w:i/>
        </w:rPr>
        <w:t xml:space="preserve">This Dissertation represents a comprehensive analysis of chemical engineering's transformative impact within Brazil São Paulo, synthesizing industry data, academic research, and professional practice to underscore the profession's indispensable role in shaping the region's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Brazil São Paulo's Industrial Ecosystem</dc:title>
  <dc:creator/>
  <dc:language>en</dc:language>
  <cp:keywords/>
  <dcterms:created xsi:type="dcterms:W3CDTF">2025-12-11T00:49:59Z</dcterms:created>
  <dcterms:modified xsi:type="dcterms:W3CDTF">2025-12-11T00:49:59Z</dcterms:modified>
</cp:coreProperties>
</file>

<file path=docProps/custom.xml><?xml version="1.0" encoding="utf-8"?>
<Properties xmlns="http://schemas.openxmlformats.org/officeDocument/2006/custom-properties" xmlns:vt="http://schemas.openxmlformats.org/officeDocument/2006/docPropsVTypes"/>
</file>