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6" w:name="Xb887d8a5e1d84b35d0e963f78c6c0f98eef3308"/>
    <w:p>
      <w:pPr>
        <w:pStyle w:val="Heading1"/>
      </w:pPr>
      <w:r>
        <w:t xml:space="preserve">Dissertation in Chemical Engineering: Advancing Industrial Innovation in Chile Santiago</w:t>
      </w:r>
    </w:p>
    <w:p>
      <w:pPr>
        <w:pStyle w:val="FirstParagraph"/>
      </w:pPr>
      <w:r>
        <w:t xml:space="preserve">As the global demand for sustainable industrial solutions intensifies, the role of a</w:t>
      </w:r>
      <w:r>
        <w:t xml:space="preserve"> </w:t>
      </w:r>
      <w:r>
        <w:rPr>
          <w:bCs/>
          <w:b/>
        </w:rPr>
        <w:t xml:space="preserve">Chemical Engineer</w:t>
      </w:r>
      <w:r>
        <w:t xml:space="preserve"> </w:t>
      </w:r>
      <w:r>
        <w:t xml:space="preserve">has become increasingly pivotal across Chile’s economic landscape. This dissertation examines the critical intersection between academic excellence, professional practice, and regional development specifically within</w:t>
      </w:r>
      <w:r>
        <w:t xml:space="preserve"> </w:t>
      </w:r>
      <w:r>
        <w:rPr>
          <w:iCs/>
          <w:i/>
        </w:rPr>
        <w:t xml:space="preserve">Chile Santiago</w:t>
      </w:r>
      <w:r>
        <w:t xml:space="preserve">, where industrial innovation drives national prosperity. Rooted in the unique environmental and economic context of Chile’s capital city, this research underscores why a rigorous</w:t>
      </w:r>
      <w:r>
        <w:t xml:space="preserve"> </w:t>
      </w:r>
      <w:r>
        <w:rPr>
          <w:bCs/>
          <w:b/>
        </w:rPr>
        <w:t xml:space="preserve">Dissertation</w:t>
      </w:r>
      <w:r>
        <w:t xml:space="preserve"> </w:t>
      </w:r>
      <w:r>
        <w:t xml:space="preserve">is not merely an academic requirement but a strategic catalyst for addressing Chile’s most pressing industrial challenges.</w:t>
      </w:r>
    </w:p>
    <w:bookmarkStart w:id="20" w:name="Xfae3a6ff60742c6d9e16e7fae79fa2f886df664"/>
    <w:p>
      <w:pPr>
        <w:pStyle w:val="Heading2"/>
      </w:pPr>
      <w:r>
        <w:t xml:space="preserve">The Strategic Imperative of Chemical Engineering in Chile Santiago</w:t>
      </w:r>
    </w:p>
    <w:p>
      <w:pPr>
        <w:pStyle w:val="FirstParagraph"/>
      </w:pPr>
      <w:r>
        <w:rPr>
          <w:iCs/>
          <w:i/>
        </w:rPr>
        <w:t xml:space="preserve">Chile Santiago</w:t>
      </w:r>
      <w:r>
        <w:t xml:space="preserve">, as the nation’s economic and technological epicenter, hosts over 40% of Chile’s manufacturing sector, including critical industries like mining, food processing, pharmaceuticals, and renewable energy. The city’s position as a hub for international corporations (e.g., SQM, Codelco) demands Chemical Engineers who can navigate complex supply chains while adhering to stringent environmental regulations. Unlike other regions in Chile, Santiago faces unique challenges: rapid urbanization straining water resources, high-altitude atmospheric conditions affecting chemical processes, and the need to transition from fossil fuels toward green hydrogen production. A</w:t>
      </w:r>
      <w:r>
        <w:t xml:space="preserve"> </w:t>
      </w:r>
      <w:r>
        <w:rPr>
          <w:bCs/>
          <w:b/>
        </w:rPr>
        <w:t xml:space="preserve">Chemical Engineer</w:t>
      </w:r>
      <w:r>
        <w:t xml:space="preserve"> </w:t>
      </w:r>
      <w:r>
        <w:t xml:space="preserve">in this context must master not only traditional thermodynamics and reactor design but also sustainable resource management tailored to Chile’s semi-arid climate and mineral-rich geology.</w:t>
      </w:r>
    </w:p>
    <w:bookmarkEnd w:id="20"/>
    <w:bookmarkStart w:id="21" w:name="X25288c41d9e8fd7dc857ca9c3d0affca5b2f0c9"/>
    <w:p>
      <w:pPr>
        <w:pStyle w:val="Heading2"/>
      </w:pPr>
      <w:r>
        <w:t xml:space="preserve">The Dissertation as a Professional Catalyst</w:t>
      </w:r>
    </w:p>
    <w:p>
      <w:pPr>
        <w:pStyle w:val="FirstParagraph"/>
      </w:pPr>
      <w:r>
        <w:t xml:space="preserve">In Chile, the culmination of a Chemical Engineering degree is the mandatory</w:t>
      </w:r>
      <w:r>
        <w:t xml:space="preserve"> </w:t>
      </w:r>
      <w:r>
        <w:rPr>
          <w:bCs/>
          <w:b/>
        </w:rPr>
        <w:t xml:space="preserve">Dissertation</w:t>
      </w:r>
      <w:r>
        <w:t xml:space="preserve">—a research-intensive project that bridges theory and real-world application. Unlike generic academic exercises, this document must directly address regional imperatives. For instance, recent dissertations at Pontificia Universidad Católica de Chile (UC) have focused on: optimizing copper extraction with reduced cyanide use (addressing environmental concerns in Santiago’s nearby mining districts), developing low-cost desalination membranes for drought-prone regions, and designing biofuels from agricultural waste streams. These projects emerge from partnerships with Santiago-based firms like Bioenergy Chile and Achema, ensuring the</w:t>
      </w:r>
      <w:r>
        <w:t xml:space="preserve"> </w:t>
      </w:r>
      <w:r>
        <w:rPr>
          <w:bCs/>
          <w:b/>
        </w:rPr>
        <w:t xml:space="preserve">Dissertation</w:t>
      </w:r>
      <w:r>
        <w:t xml:space="preserve"> </w:t>
      </w:r>
      <w:r>
        <w:t xml:space="preserve">becomes a tangible asset for industrial stakeholders. The process cultivates problem-solving skills specific to</w:t>
      </w:r>
      <w:r>
        <w:t xml:space="preserve"> </w:t>
      </w:r>
      <w:r>
        <w:rPr>
          <w:iCs/>
          <w:i/>
        </w:rPr>
        <w:t xml:space="preserve">Chile Santiago</w:t>
      </w:r>
      <w:r>
        <w:t xml:space="preserve">, where engineers must balance profitability with compliance under Chile’s 2019 Environmental Framework Law.</w:t>
      </w:r>
    </w:p>
    <w:bookmarkEnd w:id="21"/>
    <w:bookmarkStart w:id="22" w:name="X2273b8ff5c723d118a66e98a8773efc7f882668"/>
    <w:p>
      <w:pPr>
        <w:pStyle w:val="Heading2"/>
      </w:pPr>
      <w:r>
        <w:t xml:space="preserve">Case Study: Water-Energy Nexus Innovation in Chile Santiago</w:t>
      </w:r>
    </w:p>
    <w:p>
      <w:pPr>
        <w:pStyle w:val="FirstParagraph"/>
      </w:pPr>
      <w:r>
        <w:t xml:space="preserve">A compelling example is the 2023 UC dissertation by María Fernández, titled "Integrated Membrane Bioreactors for Wastewater Reuse in Metropolitan Santiago." This work directly responded to Santiago’s severe water scarcity—where annual rainfall is 170mm versus Madrid’s 500mm—by designing a system that recycles 95% of industrial wastewater while generating biogas. The project was piloted at a food processing plant in La Pintana, a Santiago district with high water stress. Fernández’s</w:t>
      </w:r>
      <w:r>
        <w:t xml:space="preserve"> </w:t>
      </w:r>
      <w:r>
        <w:rPr>
          <w:bCs/>
          <w:b/>
        </w:rPr>
        <w:t xml:space="preserve">Dissertation</w:t>
      </w:r>
      <w:r>
        <w:t xml:space="preserve"> </w:t>
      </w:r>
      <w:r>
        <w:t xml:space="preserve">demonstrated not only technical viability but also economic feasibility (reducing operational costs by 30%) and alignment with Chile’s National Water Policy. Crucially, it was co-authored by engineers from Santiago’s municipal water authority (SADOP), proving how a</w:t>
      </w:r>
      <w:r>
        <w:t xml:space="preserve"> </w:t>
      </w:r>
      <w:r>
        <w:rPr>
          <w:bCs/>
          <w:b/>
        </w:rPr>
        <w:t xml:space="preserve">Chemical Engineer</w:t>
      </w:r>
      <w:r>
        <w:t xml:space="preserve">'s dissertation can accelerate policy implementation.</w:t>
      </w:r>
    </w:p>
    <w:bookmarkEnd w:id="22"/>
    <w:bookmarkStart w:id="23" w:name="X6361564f268a8649732786585fc8c5855153371"/>
    <w:p>
      <w:pPr>
        <w:pStyle w:val="Heading2"/>
      </w:pPr>
      <w:r>
        <w:t xml:space="preserve">Challenges Unique to Chemical Engineering in Chile Santiago</w:t>
      </w:r>
    </w:p>
    <w:p>
      <w:pPr>
        <w:pStyle w:val="FirstParagraph"/>
      </w:pPr>
      <w:r>
        <w:t xml:space="preserve">Despite its promise, the profession faces hurdles demanding dissertation-level scrutiny. Santiago’s air quality index (often exceeding WHO standards) necessitates chemical engineers who can design emissions control systems for volatile organic compounds from petrochemical plants. Additionally, Chile’s reliance on imported energy inputs creates pressure to innovate in biofuel catalysis—a gap addressed by a recent</w:t>
      </w:r>
      <w:r>
        <w:t xml:space="preserve"> </w:t>
      </w:r>
      <w:r>
        <w:rPr>
          <w:bCs/>
          <w:b/>
        </w:rPr>
        <w:t xml:space="preserve">Dissertation</w:t>
      </w:r>
      <w:r>
        <w:t xml:space="preserve"> </w:t>
      </w:r>
      <w:r>
        <w:t xml:space="preserve">at Universidad de Chile proposing algal-based ethanol production using waste heat from Santiago’s power grid. These projects highlight the necessity of context-specific research: what works in Houston or Rotterdam fails without adaptation to Chile’s topography (Santiago sits 500m above sea level with wind patterns that amplify particulate dispersion) and socioeconomic dynamics (68% of Santiago residents live in low-income neighborhoods where industrial pollution disproportionately impacts health).</w:t>
      </w:r>
    </w:p>
    <w:bookmarkEnd w:id="23"/>
    <w:bookmarkStart w:id="24" w:name="Xa064cff6396322976605141607d4c5af817e77f"/>
    <w:p>
      <w:pPr>
        <w:pStyle w:val="Heading2"/>
      </w:pPr>
      <w:r>
        <w:t xml:space="preserve">Future Trajectory: From Dissertation to National Impact</w:t>
      </w:r>
    </w:p>
    <w:p>
      <w:pPr>
        <w:pStyle w:val="FirstParagraph"/>
      </w:pPr>
      <w:r>
        <w:t xml:space="preserve">The trajectory of a Chemical Engineer in</w:t>
      </w:r>
      <w:r>
        <w:t xml:space="preserve"> </w:t>
      </w:r>
      <w:r>
        <w:rPr>
          <w:iCs/>
          <w:i/>
        </w:rPr>
        <w:t xml:space="preserve">Chile Santiago</w:t>
      </w:r>
      <w:r>
        <w:t xml:space="preserve"> </w:t>
      </w:r>
      <w:r>
        <w:t xml:space="preserve">extends far beyond graduation. Graduates who complete impactful dissertations often become leaders in Chile’s Ministry of Energy, where they shape policies for the 2050 net-zero target. Others join startups like Energeia, which spun off from a UC dissertation on solar-thermal energy storage. Crucially, Santiago’s universities now prioritize "dissertation-to-market" pathways through incubators like</w:t>
      </w:r>
      <w:r>
        <w:t xml:space="preserve"> </w:t>
      </w:r>
      <w:r>
        <w:rPr>
          <w:iCs/>
          <w:i/>
        </w:rPr>
        <w:t xml:space="preserve">StartUP Santiago</w:t>
      </w:r>
      <w:r>
        <w:t xml:space="preserve">, where engineering students secure patents for their research—e.g., a 2022 project on graphene-enhanced catalysts for reducing CO</w:t>
      </w:r>
      <w:r>
        <w:rPr>
          <w:vertAlign w:val="subscript"/>
        </w:rPr>
        <w:t xml:space="preserve">2</w:t>
      </w:r>
      <w:r>
        <w:t xml:space="preserve"> </w:t>
      </w:r>
      <w:r>
        <w:t xml:space="preserve">emissions in Chilean steel mills. This ecosystem transforms the</w:t>
      </w:r>
      <w:r>
        <w:t xml:space="preserve"> </w:t>
      </w:r>
      <w:r>
        <w:rPr>
          <w:bCs/>
          <w:b/>
        </w:rPr>
        <w:t xml:space="preserve">Dissertation</w:t>
      </w:r>
      <w:r>
        <w:t xml:space="preserve"> </w:t>
      </w:r>
      <w:r>
        <w:t xml:space="preserve">from an academic exercise into a national asset, directly contributing to Chile’s 3.7% GDP growth driven by sustainable manufacturing.</w:t>
      </w:r>
    </w:p>
    <w:bookmarkEnd w:id="24"/>
    <w:bookmarkStart w:id="25" w:name="X1672a3b695c237105e51b4951a9aa6653fd1a03"/>
    <w:p>
      <w:pPr>
        <w:pStyle w:val="Heading2"/>
      </w:pPr>
      <w:r>
        <w:t xml:space="preserve">Conclusion: Engineering Chile’s Sustainable Future</w:t>
      </w:r>
    </w:p>
    <w:p>
      <w:pPr>
        <w:pStyle w:val="FirstParagraph"/>
      </w:pPr>
      <w:r>
        <w:t xml:space="preserve">The journey of a Chemical Engineer in Chile Santiago is defined by the imperative to innovate within constraints. This dissertation framework—demanding rigorous, localized research—ensures that every graduate enters the workforce equipped to tackle challenges unique to this city and nation. From water conservation systems serving 8 million people to clean energy transitions supporting Chile’s global mining leadership, the work of Chemical Engineers is inseparable from Santiago’s identity as a model of industrial resilience in Latin America. As Chile strives for its "Green Hydrogen Revolution," the next generation of Chemical Engineers will not merely solve problems but redefine possibilities. Their</w:t>
      </w:r>
      <w:r>
        <w:t xml:space="preserve"> </w:t>
      </w:r>
      <w:r>
        <w:rPr>
          <w:bCs/>
          <w:b/>
        </w:rPr>
        <w:t xml:space="preserve">Dissertation</w:t>
      </w:r>
      <w:r>
        <w:t xml:space="preserve">, deeply rooted in</w:t>
      </w:r>
      <w:r>
        <w:t xml:space="preserve"> </w:t>
      </w:r>
      <w:r>
        <w:rPr>
          <w:iCs/>
          <w:i/>
        </w:rPr>
        <w:t xml:space="preserve">Chile Santiago</w:t>
      </w:r>
      <w:r>
        <w:t xml:space="preserve">'s realities, becomes the blueprint for a more sustainable, equitable, and industrially vibrant nation. For students embarking on this path in Chile’s capital, the challenge is clear: design not just for today’s factories—but for tomorrow’s thriving Santiago.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Advancing Industrial Innovation in Chile Santiago</dc:title>
  <dc:creator/>
  <dc:language>en</dc:language>
  <cp:keywords/>
  <dcterms:created xsi:type="dcterms:W3CDTF">2025-12-09T23:08:45Z</dcterms:created>
  <dcterms:modified xsi:type="dcterms:W3CDTF">2025-12-09T23:08:45Z</dcterms:modified>
</cp:coreProperties>
</file>

<file path=docProps/custom.xml><?xml version="1.0" encoding="utf-8"?>
<Properties xmlns="http://schemas.openxmlformats.org/officeDocument/2006/custom-properties" xmlns:vt="http://schemas.openxmlformats.org/officeDocument/2006/docPropsVTypes"/>
</file>