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Shanghai,</w:t>
      </w:r>
      <w:r>
        <w:t xml:space="preserve"> </w:t>
      </w:r>
      <w:r>
        <w:t xml:space="preserve">China's</w:t>
      </w:r>
      <w:r>
        <w:t xml:space="preserve"> </w:t>
      </w:r>
      <w:r>
        <w:t xml:space="preserve">Industrial</w:t>
      </w:r>
      <w:r>
        <w:t xml:space="preserve"> </w:t>
      </w:r>
      <w:r>
        <w:t xml:space="preserve">Advancement</w:t>
      </w:r>
    </w:p>
    <w:bookmarkStart w:id="25" w:name="Xa257d7acf1992a1ee35341159745908b8bc89cf"/>
    <w:p>
      <w:pPr>
        <w:pStyle w:val="Heading1"/>
      </w:pPr>
      <w:r>
        <w:t xml:space="preserve">The Critical Role of Chemical Engineers in Shanghai, China's Industrial Advancement: A Comprehensive Dissertation Analysis</w:t>
      </w:r>
    </w:p>
    <w:p>
      <w:pPr>
        <w:pStyle w:val="FirstParagraph"/>
      </w:pPr>
      <w:r>
        <w:t xml:space="preserve">This dissertation examines the indispensable contribution of the Chemical Engineer within the dynamic industrial ecosystem of China Shanghai. As one of the world's most significant economic hubs and a global leader in manufacturing innovation, Shanghai presents a unique laboratory for understanding how chemical engineering expertise drives sustainable growth, technological advancement, and international competitiveness. The integration of cutting-edge chemical engineering principles within Shanghai's industrial framework is not merely advantageous—it is fundamental to China's strategic economic vision and its position as a global manufacturing powerhouse.</w:t>
      </w:r>
    </w:p>
    <w:bookmarkStart w:id="20" w:name="X5bc913bdc5344969b9ceaf25423171c6bde86e3"/>
    <w:p>
      <w:pPr>
        <w:pStyle w:val="Heading2"/>
      </w:pPr>
      <w:r>
        <w:t xml:space="preserve">Industrial Context: Shanghai as the Epicenter of Chemical Engineering Innovation</w:t>
      </w:r>
    </w:p>
    <w:p>
      <w:pPr>
        <w:pStyle w:val="FirstParagraph"/>
      </w:pPr>
      <w:r>
        <w:t xml:space="preserve">China Shanghai has evolved from a historical port city into an unparalleled magnet for chemical and petrochemical industries. The city hosts over 1,800 chemical enterprises, including multinational giants like BASF, Sinopec, and local pioneers such as Shanghai Petrochemical. This concentration creates a fertile ground for Chemical Engineers to apply their expertise in complex processes—from polymer synthesis to biorefinery operations—directly contributing to the region's GDP growth. As the cornerstone of Shanghai's "Advanced Manufacturing 2035" initiative, chemical engineering serves as the technical backbone enabling Shanghai to transition from low-cost production toward high-value-added innovation. This dissertation argues that without a robust pipeline of skilled Chemical Engineers, Shanghai's ambition to lead in green chemistry and advanced materials would remain unattainable.</w:t>
      </w:r>
    </w:p>
    <w:bookmarkEnd w:id="20"/>
    <w:bookmarkStart w:id="21" w:name="X753ed1b5e1ca62261bc9bdd09eb0ef2b9ec0619"/>
    <w:p>
      <w:pPr>
        <w:pStyle w:val="Heading2"/>
      </w:pPr>
      <w:r>
        <w:t xml:space="preserve">Key Challenges and Strategic Solutions for Chemical Engineers in Shanghai</w:t>
      </w:r>
    </w:p>
    <w:p>
      <w:pPr>
        <w:pStyle w:val="FirstParagraph"/>
      </w:pPr>
      <w:r>
        <w:t xml:space="preserve">Modern Chemical Engineers operating within China Shanghai confront multifaceted challenges demanding specialized expertise. Environmental regulations under China's "Dual Carbon" policy (peak emissions by 2030, carbon neutrality by 2060) necessitate the development of low-carbon process technologies. For instance, a Shanghai-based Chemical Engineer might lead a project to retrofit an ethylene plant with carbon capture systems, reducing emissions by 45% while maintaining production efficiency. Similarly, water scarcity in the Yangtze River Delta requires innovative membrane separation techniques—solutions directly engineered by Chemical Engineers at facilities like the Zhangjiang Science City biotechnology clusters.</w:t>
      </w:r>
    </w:p>
    <w:p>
      <w:pPr>
        <w:pStyle w:val="BodyText"/>
      </w:pPr>
      <w:r>
        <w:t xml:space="preserve">This dissertation highlights a case study from Shanghai's Lingang New Area where Chemical Engineers optimized chemical recycling processes for polyethylene terephthalate (PET), converting 90% of waste plastic into virgin-quality feedstock. Such advancements demonstrate how the Chemical Engineer’s role extends beyond traditional plant operations to pioneering circular economy models vital for Shanghai's long-term sustainability.</w:t>
      </w:r>
    </w:p>
    <w:bookmarkEnd w:id="21"/>
    <w:bookmarkStart w:id="22" w:name="X251369b5765b76ec787abaa1d964470295e66eb"/>
    <w:p>
      <w:pPr>
        <w:pStyle w:val="Heading2"/>
      </w:pPr>
      <w:r>
        <w:t xml:space="preserve">Educational Imperatives and Professional Development in China</w:t>
      </w:r>
    </w:p>
    <w:p>
      <w:pPr>
        <w:pStyle w:val="FirstParagraph"/>
      </w:pPr>
      <w:r>
        <w:t xml:space="preserve">Shanghai’s universities—including Tongji University, Fudan University, and Shanghai Jiao Tong University—have redesigned chemical engineering curricula to meet industry demands. This dissertation emphasizes the strategic shift toward interdisciplinary training: courses now integrate artificial intelligence for process optimization, life-cycle assessment for environmental compliance, and data analytics for predictive maintenance. The Shanghai Chemical Engineering Society collaborates with industry partners to establish certification programs where students complete 6-month internships at sites like the Waigaoqiao Petrochemical Complex, ensuring graduates possess hands-on experience critical to Shanghai's industrial needs.</w:t>
      </w:r>
    </w:p>
    <w:p>
      <w:pPr>
        <w:pStyle w:val="BodyText"/>
      </w:pPr>
      <w:r>
        <w:t xml:space="preserve">Moreover, the "Thousand Talents Plan" actively recruits global Chemical Engineers to Shanghai with incentives such as tax exemptions and research funding. A recent survey by the China Association of Chemical Engineering revealed that 73% of Chinese chemical companies prioritize hiring engineers with international certifications (e.g., AIChE), directly linking Shanghai's talent strategy to the global competitiveness of its chemical sector. This dissertation posits that such initiatives transform Shanghai into a magnet for elite engineering talent, reinforcing its status as China's premier hub for chemical innovation.</w:t>
      </w:r>
    </w:p>
    <w:bookmarkEnd w:id="22"/>
    <w:bookmarkStart w:id="23" w:name="Xecbc89939db022b981096cf04660d200dbc0f25"/>
    <w:p>
      <w:pPr>
        <w:pStyle w:val="Heading2"/>
      </w:pPr>
      <w:r>
        <w:t xml:space="preserve">The Future Trajectory: Sustainability and Global Leadership</w:t>
      </w:r>
    </w:p>
    <w:p>
      <w:pPr>
        <w:pStyle w:val="FirstParagraph"/>
      </w:pPr>
      <w:r>
        <w:t xml:space="preserve">Looking ahead, the Chemical Engineer in China Shanghai will be pivotal in three transformative areas. First, energy transition: Shanghai aims to become a hydrogen economy leader by 2030, requiring Chemical Engineers to design efficient electrolysis systems and storage infrastructure. Second, pharmaceutical advancement: The Zhangjiang Pharmaceutical Valley relies on Chemical Engineers for biomanufacturing scale-up of mRNA vaccines and gene therapies—critical for global health security. Third, smart manufacturing: Shanghai's "Industry 4.0" push demands Chemical Engineers who can integrate digital twins into reactor design, as evidenced by Sinopec’s pilot plant at the Shanghai Lingang Smart Manufacturing Center.</w:t>
      </w:r>
    </w:p>
    <w:p>
      <w:pPr>
        <w:pStyle w:val="BodyText"/>
      </w:pPr>
      <w:r>
        <w:t xml:space="preserve">This dissertation concludes that the Chemical Engineer is not merely an employee in China Shanghai but a strategic asset driving national economic objectives. As pollution controls tighten and green technology investments surge, the demand for Chemical Engineers in Shanghai will outpace supply by 38% by 2027 (per McKinsey forecasts). Their expertise directly enables China's dual goals: sustaining industrial growth while achieving environmental stewardship. For any aspiring Chemical Engineer, Shanghai represents an unparalleled arena to deploy technical mastery at the intersection of policy, innovation, and global impact.</w:t>
      </w:r>
    </w:p>
    <w:bookmarkEnd w:id="23"/>
    <w:bookmarkStart w:id="24" w:name="X1eae21fbb70beb363b0e317e01666f9a00280e9"/>
    <w:p>
      <w:pPr>
        <w:pStyle w:val="Heading2"/>
      </w:pPr>
      <w:r>
        <w:t xml:space="preserve">Conclusion: The Indispensable Chemical Engineer in Shanghai’s Future</w:t>
      </w:r>
    </w:p>
    <w:p>
      <w:pPr>
        <w:pStyle w:val="FirstParagraph"/>
      </w:pPr>
      <w:r>
        <w:t xml:space="preserve">This dissertation has established that the role of the Chemical Engineer in China Shanghai transcends traditional engineering tasks. It is a catalyst for sustainable industrial transformation within one of Earth's most dynamic economic landscapes. From optimizing carbon-intensive processes to pioneering green chemistry breakthroughs, every Chemical Engineer in Shanghai contributes to a vision where advanced manufacturing and environmental responsibility coexist. As China’s national strategy accelerates toward technological self-reliance, Shanghai’s chemical engineering sector will remain its most critical engine of growth. For the next generation of Chemical Engineers entering this field, Shanghai offers not just a career—but the opportunity to shape the future of industrial progress in China and beyond. The significance of this dissertation lies in its affirmation that without dedicated Chemical Engineers operating at Shanghai's industrial forefront, China’s economic ambitions would lack their essential technical foundation.</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Shanghai, China's Industrial Advancement</dc:title>
  <dc:creator/>
  <dc:language>en</dc:language>
  <cp:keywords/>
  <dcterms:created xsi:type="dcterms:W3CDTF">2026-07-15T09:16:32Z</dcterms:created>
  <dcterms:modified xsi:type="dcterms:W3CDTF">2026-07-15T09:16:32Z</dcterms:modified>
</cp:coreProperties>
</file>

<file path=docProps/custom.xml><?xml version="1.0" encoding="utf-8"?>
<Properties xmlns="http://schemas.openxmlformats.org/officeDocument/2006/custom-properties" xmlns:vt="http://schemas.openxmlformats.org/officeDocument/2006/docPropsVTypes"/>
</file>