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Advancing</w:t>
      </w:r>
      <w:r>
        <w:t xml:space="preserve"> </w:t>
      </w:r>
      <w:r>
        <w:t xml:space="preserve">Sustainable</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24" w:name="X48eec0178d54ced3313f60112bf98bd031bf2c1"/>
    <w:p>
      <w:pPr>
        <w:pStyle w:val="Heading1"/>
      </w:pPr>
      <w:r>
        <w:t xml:space="preserve">Dissertation: The Critical Role of the Chemical Engineer in Advancing Sustainable Development in Indonesia Jakarta</w:t>
      </w:r>
    </w:p>
    <w:p>
      <w:pPr>
        <w:pStyle w:val="FirstParagraph"/>
      </w:pPr>
      <w:r>
        <w:rPr>
          <w:bCs/>
          <w:b/>
        </w:rPr>
        <w:t xml:space="preserve">Abstract:</w:t>
      </w:r>
      <w:r>
        <w:t xml:space="preserve"> </w:t>
      </w:r>
      <w:r>
        <w:t xml:space="preserve">This Dissertation examines the indispensable role of the Chemical Engineer within the rapidly evolving industrial and environmental landscape of Indonesia Jakarta. As the economic heartland and most populous city of Indonesia, Jakarta faces unprecedented challenges related to urbanization, pollution, resource management, and industrial growth. This study argues that the specialized expertise of the Chemical Engineer is not merely beneficial but fundamental to developing sustainable solutions tailored for Jakarta's unique context. Through analysis of current industrial practices, environmental pressures, and infrastructure needs within Indonesia Jakarta, this Dissertation establishes a clear pathway for how Chemical Engineers can drive innovation, ensure regulatory compliance, and foster economic resilience in one of the world's most dynamic megacities.</w:t>
      </w:r>
    </w:p>
    <w:bookmarkStart w:id="20" w:name="X5ea1d5f10eac6d982ed16b6982e3fdb4a7bb312"/>
    <w:p>
      <w:pPr>
        <w:pStyle w:val="Heading2"/>
      </w:pPr>
      <w:r>
        <w:t xml:space="preserve">1. Introduction: The Imperative for Specialized Expertise in Indonesia Jakarta</w:t>
      </w:r>
    </w:p>
    <w:p>
      <w:pPr>
        <w:pStyle w:val="FirstParagraph"/>
      </w:pPr>
      <w:r>
        <w:t xml:space="preserve">Indonesia Jakarta is a city of staggering scale and complexity. With over 10 million residents within its core and more than 30 million in the greater metropolitan area, Jakarta represents both the engine of Indonesia's economy and a microcosm of global urban challenges. The city grapples with severe air pollution, chronic flooding exacerbated by inadequate drainage systems (often overwhelmed by industrial waste), water scarcity, and significant pressure on its energy infrastructure. This complex nexus demands solutions grounded in deep scientific and engineering principles. A Chemical Engineer, equipped with expertise in thermodynamics, reaction kinetics, separation processes, materials science, and environmental engineering at the core of their training, possesses the precise toolkit necessary to address these multifaceted issues within Indonesia Jakarta. This Dissertation positions the Chemical Engineer not as a peripheral technical role but as a central architect of sustainable urban development for Indonesia Jakarta.</w:t>
      </w:r>
    </w:p>
    <w:bookmarkEnd w:id="20"/>
    <w:bookmarkStart w:id="21" w:name="X598203c6b686176fb448d03f5f6ba58182f9dcb"/>
    <w:p>
      <w:pPr>
        <w:pStyle w:val="Heading2"/>
      </w:pPr>
      <w:r>
        <w:t xml:space="preserve">2. Current Challenges in Indonesia Jakarta Requiring Chemical Engineering Solutions</w:t>
      </w:r>
    </w:p>
    <w:p>
      <w:pPr>
        <w:pStyle w:val="FirstParagraph"/>
      </w:pPr>
      <w:r>
        <w:t xml:space="preserve">The environmental and infrastructural pressures facing Indonesia Jakarta present critical domains where the Chemical Engineer's skills are paramount:</w:t>
      </w:r>
    </w:p>
    <w:p>
      <w:pPr>
        <w:numPr>
          <w:ilvl w:val="0"/>
          <w:numId w:val="1001"/>
        </w:numPr>
        <w:pStyle w:val="Compact"/>
      </w:pPr>
      <w:r>
        <w:rPr>
          <w:bCs/>
          <w:b/>
        </w:rPr>
        <w:t xml:space="preserve">Water Management &amp; Wastewater Treatment:</w:t>
      </w:r>
      <w:r>
        <w:t xml:space="preserve"> </w:t>
      </w:r>
      <w:r>
        <w:t xml:space="preserve">Jakarta's rivers, notably the Ciliwung, are heavily polluted by domestic and industrial effluents. A Chemical Engineer is essential for designing, optimizing, and scaling advanced treatment processes (e.g., membrane bioreactors, advanced oxidation) suitable for the high organic load and variable flow rates characteristic of Jakarta's wastewater systems. This directly impacts public health across Indonesia Jakarta.</w:t>
      </w:r>
    </w:p>
    <w:p>
      <w:pPr>
        <w:numPr>
          <w:ilvl w:val="0"/>
          <w:numId w:val="1001"/>
        </w:numPr>
        <w:pStyle w:val="Compact"/>
      </w:pPr>
      <w:r>
        <w:rPr>
          <w:bCs/>
          <w:b/>
        </w:rPr>
        <w:t xml:space="preserve">Industrial Emissions &amp; Air Quality:</w:t>
      </w:r>
      <w:r>
        <w:t xml:space="preserve"> </w:t>
      </w:r>
      <w:r>
        <w:t xml:space="preserve">The dense concentration of industries (textiles, chemicals, food processing, petrochemicals) in areas like Cikarang (near Jakarta) and within the city itself contributes significantly to PM2.5 levels. Chemical Engineers develop and implement pollution control technologies like catalytic converters for industrial boilers, scrubbers for SOx/NOx removal, and VOC abatement systems – crucial interventions for improving Jakarta's air quality as mandated by Indonesian environmental regulations.</w:t>
      </w:r>
    </w:p>
    <w:p>
      <w:pPr>
        <w:numPr>
          <w:ilvl w:val="0"/>
          <w:numId w:val="1001"/>
        </w:numPr>
        <w:pStyle w:val="Compact"/>
      </w:pPr>
      <w:r>
        <w:rPr>
          <w:bCs/>
          <w:b/>
        </w:rPr>
        <w:t xml:space="preserve">Waste Valorization &amp; Circular Economy:</w:t>
      </w:r>
      <w:r>
        <w:t xml:space="preserve"> </w:t>
      </w:r>
      <w:r>
        <w:t xml:space="preserve">Indonesia generates massive amounts of organic waste (food processing, palm oil milling residues). A Chemical Engineer pioneers the conversion of this waste into valuable products – biofuels, biogas, composting technologies, or even chemicals via pyrolysis. This transforms a major pollution source in Indonesia Jakarta into an economic opportunity and reduces landfill burden.</w:t>
      </w:r>
    </w:p>
    <w:p>
      <w:pPr>
        <w:numPr>
          <w:ilvl w:val="0"/>
          <w:numId w:val="1001"/>
        </w:numPr>
        <w:pStyle w:val="Compact"/>
      </w:pPr>
      <w:r>
        <w:rPr>
          <w:bCs/>
          <w:b/>
        </w:rPr>
        <w:t xml:space="preserve">Energy Transition &amp; Sustainable Feedstocks:</w:t>
      </w:r>
      <w:r>
        <w:t xml:space="preserve"> </w:t>
      </w:r>
      <w:r>
        <w:t xml:space="preserve">As Indonesia Jakarta seeks to diversify energy sources beyond fossil fuels, Chemical Engineers are pivotal in developing bio-refineries utilizing local biomass (e.g., palm kernel shell, rice husk) for renewable energy or green chemicals, supporting national and city-level sustainability goals.</w:t>
      </w:r>
    </w:p>
    <w:bookmarkEnd w:id="21"/>
    <w:bookmarkStart w:id="22" w:name="X7b6b55eb0caeb1172944ff14ab884e6f7e7e93b"/>
    <w:p>
      <w:pPr>
        <w:pStyle w:val="Heading2"/>
      </w:pPr>
      <w:r>
        <w:t xml:space="preserve">3. The Chemical Engineer as Catalyst for Innovation and Compliance in Jakarta</w:t>
      </w:r>
    </w:p>
    <w:p>
      <w:pPr>
        <w:pStyle w:val="FirstParagraph"/>
      </w:pPr>
      <w:r>
        <w:t xml:space="preserve">Beyond solving specific technical problems, the Chemical Engineer serves as a vital link between scientific innovation and practical implementation within the regulatory framework of Indonesia. They interpret and ensure compliance with complex environmental standards set by agencies like the Ministry of Environment (KLHK) and local Jakarta authorities. For instance, when developing new treatment plants for Jakarta's water utilities (like PDAM), a Chemical Engineer integrates cutting-edge membrane technology while ensuring adherence to national water quality standards – a critical requirement for public health across Indonesia Jakarta.</w:t>
      </w:r>
    </w:p>
    <w:p>
      <w:pPr>
        <w:pStyle w:val="BodyText"/>
      </w:pPr>
      <w:r>
        <w:t xml:space="preserve">Furthermore, the Chemical Engineer drives process intensification within existing industries in Jakarta. By optimizing reaction conditions, improving separation efficiency, or designing more compact equipment (e.g., in pharmaceutical manufacturing or polymer production), they reduce energy consumption, minimize raw material waste, and lower operational costs. This enhances the competitiveness of Indonesian industries operating in Jakarta while simultaneously reducing their environmental footprint – a dual benefit essential for sustainable urban growth. The role is inherently collaborative: Chemical Engineers work closely with civil engineers on infrastructure projects, environmental scientists on impact assessments, and urban planners on holistic city development strategies.</w:t>
      </w:r>
    </w:p>
    <w:bookmarkEnd w:id="22"/>
    <w:bookmarkStart w:id="23" w:name="X61ed092f2f6e846f071995c9d63073f7b213fcc"/>
    <w:p>
      <w:pPr>
        <w:pStyle w:val="Heading2"/>
      </w:pPr>
      <w:r>
        <w:t xml:space="preserve">4. Conclusion: The Future Imperative for Chemical Engineering in Indonesia Jakarta</w:t>
      </w:r>
    </w:p>
    <w:p>
      <w:pPr>
        <w:pStyle w:val="FirstParagraph"/>
      </w:pPr>
      <w:r>
        <w:t xml:space="preserve">This Dissertation conclusively demonstrates that the expertise of the Chemical Engineer is not a luxury but a fundamental necessity for addressing the complex sustainability challenges confronting Indonesia Jakarta today and into the future. As Jakarta continues its trajectory as a global megacity, its success hinges on resolving water scarcity through advanced treatment (Chemical Engineer's domain), mitigating air pollution via sophisticated emission controls (direct application of Chemical Engineering), and transitioning towards a circular economy powered by waste valorization (a core competency of the Chemical Engineer).</w:t>
      </w:r>
    </w:p>
    <w:p>
      <w:pPr>
        <w:pStyle w:val="BodyText"/>
      </w:pPr>
      <w:r>
        <w:t xml:space="preserve">Investing in the education, professional development, and strategic deployment of skilled Chemical Engineers within Indonesia Jakarta is an investment in the city's resilience, public health, environmental integrity, and long-term economic prosperity. Universities across Indonesia must strengthen their Chemical Engineering curricula to emphasize local context – incorporating Jakarta-specific case studies on flood mitigation technologies using chemical processes or palm oil waste management. Industry leaders in Indonesia Jakarta must actively engage with Chemical Engineers as strategic partners in innovation pipelines.</w:t>
      </w:r>
    </w:p>
    <w:p>
      <w:pPr>
        <w:pStyle w:val="BodyText"/>
      </w:pPr>
      <w:r>
        <w:t xml:space="preserve">Ultimately, the path to a sustainable, thriving Indonesia Jakarta is intrinsically linked to the innovative and responsible application of Chemical Engineering principles by dedicated professionals. This Dissertation calls for a renewed recognition of the Chemical Engineer's pivotal role within Indonesia Jakarta's urban development narrative, positioning them as indispensable catalysts for a healthier, more prosperous future for all residents of this vibrant metropolis.</w:t>
      </w:r>
    </w:p>
    <w:p>
      <w:pPr>
        <w:pStyle w:val="BodyText"/>
      </w:pPr>
      <w:r>
        <w:rPr>
          <w:bCs/>
          <w:b/>
        </w:rPr>
        <w:t xml:space="preserve">Word Count:</w:t>
      </w:r>
      <w:r>
        <w:t xml:space="preserve"> </w:t>
      </w:r>
      <w:r>
        <w:t xml:space="preserve">898</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Chemical Engineer in Advancing Sustainable Development in Indonesia Jakarta</dc:title>
  <dc:creator/>
  <dc:language>en</dc:language>
  <cp:keywords/>
  <dcterms:created xsi:type="dcterms:W3CDTF">2026-07-20T00:39:15Z</dcterms:created>
  <dcterms:modified xsi:type="dcterms:W3CDTF">2026-07-20T00:39:15Z</dcterms:modified>
</cp:coreProperties>
</file>

<file path=docProps/custom.xml><?xml version="1.0" encoding="utf-8"?>
<Properties xmlns="http://schemas.openxmlformats.org/officeDocument/2006/custom-properties" xmlns:vt="http://schemas.openxmlformats.org/officeDocument/2006/docPropsVTypes"/>
</file>