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Rome</w:t>
      </w:r>
    </w:p>
    <w:bookmarkStart w:id="25" w:name="X53ba87707fd1f98edeedb817e1f4d9530cf431e"/>
    <w:p>
      <w:pPr>
        <w:pStyle w:val="Heading1"/>
      </w:pPr>
      <w:r>
        <w:t xml:space="preserve">The Role of the Chemical Engineer in Sustainable Urban Development: A Dissertation Contextualized for Italy Rome</w:t>
      </w:r>
    </w:p>
    <w:p>
      <w:pPr>
        <w:pStyle w:val="FirstParagraph"/>
      </w:pPr>
      <w:r>
        <w:t xml:space="preserve">As a cornerstone of modern industrial and environmental progress, the field of chemical engineering stands at the forefront of addressing complex challenges faced by metropolitan centers globally. This dissertation explores the critical contributions of the</w:t>
      </w:r>
      <w:r>
        <w:t xml:space="preserve"> </w:t>
      </w:r>
      <w:r>
        <w:rPr>
          <w:iCs/>
          <w:i/>
        </w:rPr>
        <w:t xml:space="preserve">Chemical Engineer</w:t>
      </w:r>
      <w:r>
        <w:t xml:space="preserve"> </w:t>
      </w:r>
      <w:r>
        <w:t xml:space="preserve">within the unique socio-ecological framework of</w:t>
      </w:r>
      <w:r>
        <w:t xml:space="preserve"> </w:t>
      </w:r>
      <w:r>
        <w:rPr>
          <w:bCs/>
          <w:b/>
        </w:rPr>
        <w:t xml:space="preserve">Italy Rome</w:t>
      </w:r>
      <w:r>
        <w:t xml:space="preserve">, emphasizing how this discipline drives innovation in sustainability, public health, and industrial efficiency. The city’s rich historical legacy as a cultural and political hub intersects with contemporary demands for environmental stewardship, making it an ideal case study for understanding the evolving role of the chemical engineer in European urban contexts.</w:t>
      </w:r>
    </w:p>
    <w:bookmarkStart w:id="20" w:name="Xb7366cdb285cdaeb0bc32ddf3fa9316f5c7f2ab"/>
    <w:p>
      <w:pPr>
        <w:pStyle w:val="Heading2"/>
      </w:pPr>
      <w:r>
        <w:t xml:space="preserve">Historical Foundations and Contemporary Relevance</w:t>
      </w:r>
    </w:p>
    <w:p>
      <w:pPr>
        <w:pStyle w:val="FirstParagraph"/>
      </w:pPr>
      <w:r>
        <w:t xml:space="preserve">Rome, Italy’s capital, has long been a symbol of human ingenuity—evident in its ancient aqueduct systems and enduring infrastructure. Today, the city confronts modern pressures: air pollution from traffic congestion, waste management challenges in densely populated neighborhoods like Trastevere and Ostiense, and the need to preserve historical sites while embracing green technologies. The</w:t>
      </w:r>
      <w:r>
        <w:t xml:space="preserve"> </w:t>
      </w:r>
      <w:r>
        <w:rPr>
          <w:iCs/>
          <w:i/>
        </w:rPr>
        <w:t xml:space="preserve">Dissertation</w:t>
      </w:r>
      <w:r>
        <w:t xml:space="preserve"> </w:t>
      </w:r>
      <w:r>
        <w:t xml:space="preserve">posits that chemical engineers are uniquely positioned to bridge these traditional and contemporary imperatives. With expertise in process optimization, material science, and environmental systems, they develop solutions such as advanced wastewater treatment for the Tiber River or low-emission catalysts for urban transportation networks—directly aligning with Rome’s 2030 Climate Action Plan.</w:t>
      </w:r>
    </w:p>
    <w:bookmarkEnd w:id="20"/>
    <w:bookmarkStart w:id="21" w:name="X138a9551ccbc289dd9d5f2da9041285e605a814"/>
    <w:p>
      <w:pPr>
        <w:pStyle w:val="Heading2"/>
      </w:pPr>
      <w:r>
        <w:t xml:space="preserve">Chemical Engineering Innovations in Italy Rome</w:t>
      </w:r>
    </w:p>
    <w:p>
      <w:pPr>
        <w:pStyle w:val="FirstParagraph"/>
      </w:pPr>
      <w:r>
        <w:t xml:space="preserve">Within</w:t>
      </w:r>
      <w:r>
        <w:t xml:space="preserve"> </w:t>
      </w:r>
      <w:r>
        <w:rPr>
          <w:bCs/>
          <w:b/>
        </w:rPr>
        <w:t xml:space="preserve">Italy Rome</w:t>
      </w:r>
      <w:r>
        <w:t xml:space="preserve">, chemical engineers are actively reshaping municipal and industrial landscapes. For instance, researchers at Sapienza University of Rome collaborate with local municipalities to implement membrane filtration systems that purify wastewater from the EUR district, reducing contamination of the Tiber River while recycling water for non-potable urban use. Similarly, chemical engineers at the CIRIAF (Center for Research on Industrial and Environmental Applications of Fuels) develop biofuels from organic waste generated in Rome’s agricultural supply chain, supporting Italy’s national goal to reduce fossil fuel dependency by 50% by 2030. These projects exemplify how a</w:t>
      </w:r>
      <w:r>
        <w:t xml:space="preserve"> </w:t>
      </w:r>
      <w:r>
        <w:rPr>
          <w:iCs/>
          <w:i/>
        </w:rPr>
        <w:t xml:space="preserve">Chemical Engineer</w:t>
      </w:r>
      <w:r>
        <w:t xml:space="preserve"> </w:t>
      </w:r>
      <w:r>
        <w:t xml:space="preserve">translates theoretical knowledge into tangible community benefits, addressing both ecological urgency and economic viability.</w:t>
      </w:r>
    </w:p>
    <w:p>
      <w:pPr>
        <w:pStyle w:val="BodyText"/>
      </w:pPr>
      <w:r>
        <w:t xml:space="preserve">The role extends beyond infrastructure to public health. Rome’s high population density amplifies risks from airborne pollutants—particularly PM2.5 particles from diesel vehicles. Chemical engineers design catalytic converters that reduce nitrogen oxide emissions by 70% in public transit fleets, directly improving respiratory health outcomes for residents. Such initiatives underscore the discipline’s capacity to merge technical precision with civic responsibility, a hallmark of engineering practice in</w:t>
      </w:r>
      <w:r>
        <w:t xml:space="preserve"> </w:t>
      </w:r>
      <w:r>
        <w:rPr>
          <w:iCs/>
          <w:i/>
        </w:rPr>
        <w:t xml:space="preserve">Italy Rome</w:t>
      </w:r>
      <w:r>
        <w:t xml:space="preserve">.</w:t>
      </w:r>
    </w:p>
    <w:bookmarkEnd w:id="21"/>
    <w:bookmarkStart w:id="22" w:name="X2fd009c6fe9bbd4c7793dee2084faf2991773c6"/>
    <w:p>
      <w:pPr>
        <w:pStyle w:val="Heading2"/>
      </w:pPr>
      <w:r>
        <w:t xml:space="preserve">Educational Pathways and Professional Integration</w:t>
      </w:r>
    </w:p>
    <w:p>
      <w:pPr>
        <w:pStyle w:val="FirstParagraph"/>
      </w:pPr>
      <w:r>
        <w:t xml:space="preserve">To cultivate future leaders in this field, academic institutions across Rome—most notably La Sapienza University and Roma Tre University—offer specialized programs integrating chemical engineering with sustainability. These curricula emphasize hands-on experience through partnerships with Rome-based enterprises like Eni (a multinational energy company headquartered in the city) and ENEA (Italian National Agency for New Technologies), which provide internships focused on renewable energy systems. Graduates often contribute to</w:t>
      </w:r>
      <w:r>
        <w:t xml:space="preserve"> </w:t>
      </w:r>
      <w:r>
        <w:rPr>
          <w:iCs/>
          <w:i/>
        </w:rPr>
        <w:t xml:space="preserve">Dissertation</w:t>
      </w:r>
      <w:r>
        <w:t xml:space="preserve">-level projects during their studies, such as optimizing biogas plants in Rome’s peri-urban zones or developing eco-friendly concrete additives to protect ancient masonry from acid rain. This seamless alignment of education and real-world application ensures that the next generation of chemical engineers is equipped to tackle Rome’s distinctive challenges.</w:t>
      </w:r>
    </w:p>
    <w:bookmarkEnd w:id="22"/>
    <w:bookmarkStart w:id="23" w:name="challenges-and-future-trajectories"/>
    <w:p>
      <w:pPr>
        <w:pStyle w:val="Heading2"/>
      </w:pPr>
      <w:r>
        <w:t xml:space="preserve">Challenges and Future Trajectories</w:t>
      </w:r>
    </w:p>
    <w:p>
      <w:pPr>
        <w:pStyle w:val="FirstParagraph"/>
      </w:pPr>
      <w:r>
        <w:t xml:space="preserve">Despite progress, barriers persist. The fragmentation of municipal environmental policies in</w:t>
      </w:r>
      <w:r>
        <w:t xml:space="preserve"> </w:t>
      </w:r>
      <w:r>
        <w:rPr>
          <w:bCs/>
          <w:b/>
        </w:rPr>
        <w:t xml:space="preserve">Italy Rome</w:t>
      </w:r>
      <w:r>
        <w:t xml:space="preserve"> </w:t>
      </w:r>
      <w:r>
        <w:t xml:space="preserve">complicates large-scale implementation of engineering solutions, while funding constraints limit the deployment of cutting-edge technologies like carbon capture systems. However, this dissertation identifies emerging opportunities: the European Green Deal’s "Circular Economy Action Plan" offers Rome strategic incentives for chemical engineers to pioneer waste-to-resource models, such as converting food waste from Roma’s markets into biodegradable packaging. Additionally, Italy’s National Recovery and Resilience Plan (PNRR) allocates €12 billion to clean energy projects—creating unprecedented demand for chemical engineering expertise in the capital city.</w:t>
      </w:r>
    </w:p>
    <w:p>
      <w:pPr>
        <w:pStyle w:val="BodyText"/>
      </w:pPr>
      <w:r>
        <w:t xml:space="preserve">Looking ahead, the role of the chemical engineer in</w:t>
      </w:r>
      <w:r>
        <w:t xml:space="preserve"> </w:t>
      </w:r>
      <w:r>
        <w:rPr>
          <w:iCs/>
          <w:i/>
        </w:rPr>
        <w:t xml:space="preserve">Italy Rome</w:t>
      </w:r>
      <w:r>
        <w:t xml:space="preserve"> </w:t>
      </w:r>
      <w:r>
        <w:t xml:space="preserve">will evolve toward interdisciplinary collaboration. Climate resilience initiatives require synergy between chemical engineers, urban planners, and policymakers to design "living" infrastructure: green roofs that absorb pollutants, bio-sensors monitoring air quality in real time, and decentralized energy grids powered by solar-thermal systems. This holistic approach positions the</w:t>
      </w:r>
      <w:r>
        <w:t xml:space="preserve"> </w:t>
      </w:r>
      <w:r>
        <w:rPr>
          <w:iCs/>
          <w:i/>
        </w:rPr>
        <w:t xml:space="preserve">Dissertation</w:t>
      </w:r>
      <w:r>
        <w:t xml:space="preserve"> </w:t>
      </w:r>
      <w:r>
        <w:t xml:space="preserve">as both an academic exercise and a blueprint for future practice.</w:t>
      </w:r>
    </w:p>
    <w:bookmarkEnd w:id="23"/>
    <w:bookmarkStart w:id="24" w:name="conclusion-a-sustainable-legacy-for-rome"/>
    <w:p>
      <w:pPr>
        <w:pStyle w:val="Heading2"/>
      </w:pPr>
      <w:r>
        <w:t xml:space="preserve">Conclusion: A Sustainable Legacy for Rome</w:t>
      </w:r>
    </w:p>
    <w:p>
      <w:pPr>
        <w:pStyle w:val="FirstParagraph"/>
      </w:pPr>
      <w:r>
        <w:t xml:space="preserve">This dissertation affirms that chemical engineers are indispensable to Rome’s journey toward becoming a model of sustainable urbanism in Europe. By leveraging local context—historical sensitivity, environmental vulnerabilities, and industrial innovation—the discipline transcends technical execution to foster societal well-being. In</w:t>
      </w:r>
      <w:r>
        <w:t xml:space="preserve"> </w:t>
      </w:r>
      <w:r>
        <w:rPr>
          <w:bCs/>
          <w:b/>
        </w:rPr>
        <w:t xml:space="preserve">Italy Rome</w:t>
      </w:r>
      <w:r>
        <w:t xml:space="preserve">, where the past informs the present, the work of chemical engineers ensures that progress does not come at the expense of heritage but rather enhances it through science. As cities worldwide confront climate urgency, this case study offers a replicable framework: one where academic rigor, professional dedication, and civic engagement converge to define tomorrow’s urban landscapes. For students embarking on their</w:t>
      </w:r>
      <w:r>
        <w:t xml:space="preserve"> </w:t>
      </w:r>
      <w:r>
        <w:rPr>
          <w:iCs/>
          <w:i/>
        </w:rPr>
        <w:t xml:space="preserve">Dissertation</w:t>
      </w:r>
      <w:r>
        <w:t xml:space="preserve"> </w:t>
      </w:r>
      <w:r>
        <w:t xml:space="preserve">journeys in</w:t>
      </w:r>
      <w:r>
        <w:t xml:space="preserve"> </w:t>
      </w:r>
      <w:r>
        <w:rPr>
          <w:bCs/>
          <w:b/>
        </w:rPr>
        <w:t xml:space="preserve">Italy Rome</w:t>
      </w:r>
      <w:r>
        <w:t xml:space="preserve">, the path is clear—engineering solutions must be as enduring as the city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Advancing Sustainable Development in Italy Rome</dc:title>
  <dc:creator/>
  <cp:keywords/>
  <dcterms:created xsi:type="dcterms:W3CDTF">2026-05-03T00:08:30Z</dcterms:created>
  <dcterms:modified xsi:type="dcterms:W3CDTF">2026-05-03T00:08:30Z</dcterms:modified>
</cp:coreProperties>
</file>

<file path=docProps/custom.xml><?xml version="1.0" encoding="utf-8"?>
<Properties xmlns="http://schemas.openxmlformats.org/officeDocument/2006/custom-properties" xmlns:vt="http://schemas.openxmlformats.org/officeDocument/2006/docPropsVTypes"/>
</file>