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Framework:</w:t>
      </w:r>
      <w:r>
        <w:t xml:space="preserve"> </w:t>
      </w:r>
      <w:r>
        <w:t xml:space="preserve">Chemical</w:t>
      </w:r>
      <w:r>
        <w:t xml:space="preserve"> </w:t>
      </w:r>
      <w:r>
        <w:t xml:space="preserve">Engineering</w:t>
      </w:r>
      <w:r>
        <w:t xml:space="preserve"> </w:t>
      </w:r>
      <w:r>
        <w:t xml:space="preserve">in</w:t>
      </w:r>
      <w:r>
        <w:t xml:space="preserve"> </w:t>
      </w:r>
      <w:r>
        <w:t xml:space="preserve">Kuwait</w:t>
      </w:r>
      <w:r>
        <w:t xml:space="preserve"> </w:t>
      </w:r>
      <w:r>
        <w:t xml:space="preserve">City,</w:t>
      </w:r>
      <w:r>
        <w:t xml:space="preserve"> </w:t>
      </w:r>
      <w:r>
        <w:t xml:space="preserve">Kuwait</w:t>
      </w:r>
    </w:p>
    <w:bookmarkStart w:id="26" w:name="X7611184afc5b17cd67203e5d424921160017e9c"/>
    <w:p>
      <w:pPr>
        <w:pStyle w:val="Heading1"/>
      </w:pPr>
      <w:r>
        <w:t xml:space="preserve">A Dissertation Framework on the Role of the Chemical Engineer in Advancing Industrial Sustainability and Innovation within Kuwait City, Kuwait</w:t>
      </w:r>
    </w:p>
    <w:p>
      <w:pPr>
        <w:pStyle w:val="FirstParagraph"/>
      </w:pPr>
      <w:r>
        <w:rPr>
          <w:bCs/>
          <w:b/>
        </w:rPr>
        <w:t xml:space="preserve">Abstract:</w:t>
      </w:r>
      <w:r>
        <w:t xml:space="preserve"> </w:t>
      </w:r>
      <w:r>
        <w:t xml:space="preserve">This dissertation framework explores the critical role of the</w:t>
      </w:r>
      <w:r>
        <w:t xml:space="preserve"> </w:t>
      </w:r>
      <w:r>
        <w:rPr>
          <w:iCs/>
          <w:i/>
        </w:rPr>
        <w:t xml:space="preserve">Chemical Engineer</w:t>
      </w:r>
      <w:r>
        <w:t xml:space="preserve"> </w:t>
      </w:r>
      <w:r>
        <w:t xml:space="preserve">within the industrial and economic landscape of Kuwait City, Kuwait. Focusing on sectoral demands driven by national vision initiatives like "Kuwait Vision 2035," it analyzes how the expertise of the</w:t>
      </w:r>
      <w:r>
        <w:t xml:space="preserve"> </w:t>
      </w:r>
      <w:r>
        <w:rPr>
          <w:iCs/>
          <w:i/>
        </w:rPr>
        <w:t xml:space="preserve">Chemical Engineer</w:t>
      </w:r>
      <w:r>
        <w:t xml:space="preserve"> </w:t>
      </w:r>
      <w:r>
        <w:t xml:space="preserve">is indispensable for optimizing petroleum refining, expanding petrochemical production, addressing environmental challenges, and fostering sustainable diversification. The study argues that the strategic deployment of highly skilled</w:t>
      </w:r>
      <w:r>
        <w:t xml:space="preserve"> </w:t>
      </w:r>
      <w:r>
        <w:rPr>
          <w:iCs/>
          <w:i/>
        </w:rPr>
        <w:t xml:space="preserve">Chemical Engineers</w:t>
      </w:r>
      <w:r>
        <w:t xml:space="preserve">, particularly those operating within Kuwait City as the nation's administrative and industrial hub, is fundamental to achieving economic resilience and environmental stewardship in Kuwait.</w:t>
      </w:r>
    </w:p>
    <w:bookmarkStart w:id="20" w:name="X524fa3055766a5fd80476041bdddfe949909bc6"/>
    <w:p>
      <w:pPr>
        <w:pStyle w:val="Heading2"/>
      </w:pPr>
      <w:r>
        <w:t xml:space="preserve">1. Introduction: The Imperative for Chemical Engineering in Kuwait City, Kuwait</w:t>
      </w:r>
    </w:p>
    <w:p>
      <w:pPr>
        <w:pStyle w:val="FirstParagraph"/>
      </w:pPr>
      <w:r>
        <w:t xml:space="preserve">Kuwait City, the capital and largest city of the State of Kuwait, serves as the undisputed epicenter for the nation's industrial, economic, and governmental activities. As a global hub within OPEC and a leader in hydrocarbon production, Kuwait faces dual imperatives: sustaining its traditional oil-based economy while actively pursuing diversification towards high-value petrochemicals and sustainable technologies. This transition places immense strategic importance on the</w:t>
      </w:r>
      <w:r>
        <w:t xml:space="preserve"> </w:t>
      </w:r>
      <w:r>
        <w:rPr>
          <w:iCs/>
          <w:i/>
        </w:rPr>
        <w:t xml:space="preserve">Chemical Engineer</w:t>
      </w:r>
      <w:r>
        <w:t xml:space="preserve">. The</w:t>
      </w:r>
      <w:r>
        <w:t xml:space="preserve"> </w:t>
      </w:r>
      <w:r>
        <w:rPr>
          <w:iCs/>
          <w:i/>
        </w:rPr>
        <w:t xml:space="preserve">Dissertation</w:t>
      </w:r>
      <w:r>
        <w:t xml:space="preserve"> </w:t>
      </w:r>
      <w:r>
        <w:t xml:space="preserve">presented here is not merely an academic exercise; it is a necessary analysis to understand how the profession of the</w:t>
      </w:r>
      <w:r>
        <w:t xml:space="preserve"> </w:t>
      </w:r>
      <w:r>
        <w:rPr>
          <w:iCs/>
          <w:i/>
        </w:rPr>
        <w:t xml:space="preserve">Chemical Engineer</w:t>
      </w:r>
      <w:r>
        <w:t xml:space="preserve">, concentrated within Kuwait City, directly fuels national progress. The unique challenges and opportunities presented by Kuwait's geography, resource base, and ambitious development goals make the study of this specific role in</w:t>
      </w:r>
      <w:r>
        <w:t xml:space="preserve"> </w:t>
      </w:r>
      <w:r>
        <w:rPr>
          <w:bCs/>
          <w:b/>
        </w:rPr>
        <w:t xml:space="preserve">Kuwait City, Kuwait</w:t>
      </w:r>
      <w:r>
        <w:t xml:space="preserve"> </w:t>
      </w:r>
      <w:r>
        <w:t xml:space="preserve">exceptionally relevant.</w:t>
      </w:r>
    </w:p>
    <w:bookmarkEnd w:id="20"/>
    <w:bookmarkStart w:id="21" w:name="Xfd7f2b95cd81b5fe528d52a59a441d8fc6dec46"/>
    <w:p>
      <w:pPr>
        <w:pStyle w:val="Heading2"/>
      </w:pPr>
      <w:r>
        <w:t xml:space="preserve">2. Industry Context: The Chemical Engineer as Catalyst for Kuwait's Economy</w:t>
      </w:r>
    </w:p>
    <w:p>
      <w:pPr>
        <w:pStyle w:val="FirstParagraph"/>
      </w:pPr>
      <w:r>
        <w:t xml:space="preserve">The backbone of Kuwait's economy remains the hydrocarbon sector, heavily reliant on complex chemical processes managed by specialized professionals. Oil and gas fields operated by entities like the Kuwait Oil Company (KOC), and downstream facilities including refineries (e.g., Al-Zour Refinery) and petrochemical complexes (e.g., SABIC's integrated plants in Mina Al-Ahmadi, often managed from headquarters in Kuwait City), demand advanced</w:t>
      </w:r>
      <w:r>
        <w:t xml:space="preserve"> </w:t>
      </w:r>
      <w:r>
        <w:rPr>
          <w:iCs/>
          <w:i/>
        </w:rPr>
        <w:t xml:space="preserve">Chemical Engineer</w:t>
      </w:r>
      <w:r>
        <w:t xml:space="preserve"> </w:t>
      </w:r>
      <w:r>
        <w:t xml:space="preserve">expertise. The role extends beyond extraction and refining; it encompasses the design, optimization, safety management, and environmental compliance of large-scale chemical processes producing plastics, fertilizers, polymers (polyethylene terephthalate - PET), and specialty chemicals – all vital for Kuwait's export diversification strategy. A</w:t>
      </w:r>
      <w:r>
        <w:t xml:space="preserve"> </w:t>
      </w:r>
      <w:r>
        <w:rPr>
          <w:iCs/>
          <w:i/>
        </w:rPr>
        <w:t xml:space="preserve">Chemical Engineer</w:t>
      </w:r>
      <w:r>
        <w:t xml:space="preserve"> </w:t>
      </w:r>
      <w:r>
        <w:t xml:space="preserve">based in</w:t>
      </w:r>
      <w:r>
        <w:t xml:space="preserve"> </w:t>
      </w:r>
      <w:r>
        <w:rPr>
          <w:bCs/>
          <w:b/>
        </w:rPr>
        <w:t xml:space="preserve">Kuwait City</w:t>
      </w:r>
      <w:r>
        <w:t xml:space="preserve"> </w:t>
      </w:r>
      <w:r>
        <w:t xml:space="preserve">often holds strategic roles in project management, research &amp; development (R&amp;D) centers, or corporate sustainability offices, directly influencing national industrial policy and technological adoption.</w:t>
      </w:r>
    </w:p>
    <w:bookmarkEnd w:id="21"/>
    <w:bookmarkStart w:id="22" w:name="X28c7a713fd9ff7f9c641a87ab2fd739aec5adf2"/>
    <w:p>
      <w:pPr>
        <w:pStyle w:val="Heading2"/>
      </w:pPr>
      <w:r>
        <w:t xml:space="preserve">3. Key Challenges and Opportunities: The Chemical Engineer's Mandate in Kuwait City</w:t>
      </w:r>
    </w:p>
    <w:p>
      <w:pPr>
        <w:pStyle w:val="FirstParagraph"/>
      </w:pPr>
      <w:r>
        <w:t xml:space="preserve">The modern</w:t>
      </w:r>
      <w:r>
        <w:t xml:space="preserve"> </w:t>
      </w:r>
      <w:r>
        <w:rPr>
          <w:iCs/>
          <w:i/>
        </w:rPr>
        <w:t xml:space="preserve">Chemical Engineer</w:t>
      </w:r>
      <w:r>
        <w:t xml:space="preserve"> </w:t>
      </w:r>
      <w:r>
        <w:t xml:space="preserve">operating within the context of Kuwait City faces distinct challenges that shape their professional requirements:</w:t>
      </w:r>
    </w:p>
    <w:p>
      <w:pPr>
        <w:numPr>
          <w:ilvl w:val="0"/>
          <w:numId w:val="1001"/>
        </w:numPr>
        <w:pStyle w:val="Compact"/>
      </w:pPr>
      <w:r>
        <w:rPr>
          <w:bCs/>
          <w:b/>
        </w:rPr>
        <w:t xml:space="preserve">Resource Optimization &amp; Sustainability:</w:t>
      </w:r>
      <w:r>
        <w:t xml:space="preserve"> </w:t>
      </w:r>
      <w:r>
        <w:t xml:space="preserve">High water salinity and limited freshwater resources necessitate advanced desalination (often thermal processes) and wastewater treatment systems – core chemical engineering domains. The</w:t>
      </w:r>
      <w:r>
        <w:t xml:space="preserve"> </w:t>
      </w:r>
      <w:r>
        <w:rPr>
          <w:iCs/>
          <w:i/>
        </w:rPr>
        <w:t xml:space="preserve">Dissertation</w:t>
      </w:r>
      <w:r>
        <w:t xml:space="preserve"> </w:t>
      </w:r>
      <w:r>
        <w:t xml:space="preserve">emphasizes how the</w:t>
      </w:r>
      <w:r>
        <w:t xml:space="preserve"> </w:t>
      </w:r>
      <w:r>
        <w:rPr>
          <w:iCs/>
          <w:i/>
        </w:rPr>
        <w:t xml:space="preserve">Chemical Engineer</w:t>
      </w:r>
      <w:r>
        <w:t xml:space="preserve">'s innovation in process intensification, energy recovery, and zero-liquid discharge systems is crucial for Kuwait's water security.</w:t>
      </w:r>
    </w:p>
    <w:p>
      <w:pPr>
        <w:numPr>
          <w:ilvl w:val="0"/>
          <w:numId w:val="1001"/>
        </w:numPr>
        <w:pStyle w:val="Compact"/>
      </w:pPr>
      <w:r>
        <w:rPr>
          <w:bCs/>
          <w:b/>
        </w:rPr>
        <w:t xml:space="preserve">Economic Diversification (Vision 2035):</w:t>
      </w:r>
      <w:r>
        <w:t xml:space="preserve"> </w:t>
      </w:r>
      <w:r>
        <w:t xml:space="preserve">Moving beyond crude oil exports requires scaling high-value petrochemicals and exploring renewable energy integration. The</w:t>
      </w:r>
      <w:r>
        <w:t xml:space="preserve"> </w:t>
      </w:r>
      <w:r>
        <w:rPr>
          <w:iCs/>
          <w:i/>
        </w:rPr>
        <w:t xml:space="preserve">Chemical Engineer</w:t>
      </w:r>
      <w:r>
        <w:t xml:space="preserve"> </w:t>
      </w:r>
      <w:r>
        <w:t xml:space="preserve">is pivotal in developing these new processes, assessing feasibility, and ensuring technological transfer. Projects like the proposed green hydrogen initiatives or bio-based polymers rely heavily on their expertise.</w:t>
      </w:r>
    </w:p>
    <w:p>
      <w:pPr>
        <w:numPr>
          <w:ilvl w:val="0"/>
          <w:numId w:val="1001"/>
        </w:numPr>
        <w:pStyle w:val="Compact"/>
      </w:pPr>
      <w:r>
        <w:rPr>
          <w:bCs/>
          <w:b/>
        </w:rPr>
        <w:t xml:space="preserve">Environmental Compliance &amp; Emissions Control:</w:t>
      </w:r>
      <w:r>
        <w:t xml:space="preserve"> </w:t>
      </w:r>
      <w:r>
        <w:t xml:space="preserve">Increasing global and local environmental regulations demand sophisticated air pollution control systems (scrubbers, catalytic converters) and carbon capture strategies. Kuwait City-based</w:t>
      </w:r>
      <w:r>
        <w:t xml:space="preserve"> </w:t>
      </w:r>
      <w:r>
        <w:rPr>
          <w:iCs/>
          <w:i/>
        </w:rPr>
        <w:t xml:space="preserve">Chemical Engineers</w:t>
      </w:r>
      <w:r>
        <w:t xml:space="preserve">, often working with the Ministry of Environment or major firms, lead these critical efforts to reduce the industry's carbon footprint.</w:t>
      </w:r>
    </w:p>
    <w:p>
      <w:pPr>
        <w:numPr>
          <w:ilvl w:val="0"/>
          <w:numId w:val="1001"/>
        </w:numPr>
        <w:pStyle w:val="Compact"/>
      </w:pPr>
      <w:r>
        <w:rPr>
          <w:bCs/>
          <w:b/>
        </w:rPr>
        <w:t xml:space="preserve">Talent Development &amp; Localization:</w:t>
      </w:r>
      <w:r>
        <w:t xml:space="preserve"> </w:t>
      </w:r>
      <w:r>
        <w:t xml:space="preserve">Nationalization programs (Nitaqat) drive the need for robust local training. The role of universities like Kuwait University and KFUPM in producing skilled</w:t>
      </w:r>
      <w:r>
        <w:t xml:space="preserve"> </w:t>
      </w:r>
      <w:r>
        <w:rPr>
          <w:iCs/>
          <w:i/>
        </w:rPr>
        <w:t xml:space="preserve">Chemical Engineers</w:t>
      </w:r>
      <w:r>
        <w:t xml:space="preserve">, coupled with corporate training within Kuwait City, is a key focus area for the dissertation.</w:t>
      </w:r>
    </w:p>
    <w:bookmarkEnd w:id="22"/>
    <w:bookmarkStart w:id="23" w:name="X3bd4384d963a1b0ce6f1e53fa1c106dd3ed019c"/>
    <w:p>
      <w:pPr>
        <w:pStyle w:val="Heading2"/>
      </w:pPr>
      <w:r>
        <w:t xml:space="preserve">4. The Strategic Value of the Chemical Engineer in Kuwait City, Kuwait</w:t>
      </w:r>
    </w:p>
    <w:p>
      <w:pPr>
        <w:pStyle w:val="FirstParagraph"/>
      </w:pPr>
      <w:r>
        <w:t xml:space="preserve">Kuwait City's status as the nation's administrative and corporate headquarters makes it uniquely positioned as a center for decision-making that impacts chemical engineering practice nationwide. The concentration of major oil &amp; gas companies, government ministries (Energy, Environment), R&amp;D institutions (e.g., Kuwait Institute for Scientific Research - KISR), and leading engineering consultancies creates a synergistic ecosystem. A</w:t>
      </w:r>
      <w:r>
        <w:t xml:space="preserve"> </w:t>
      </w:r>
      <w:r>
        <w:rPr>
          <w:iCs/>
          <w:i/>
        </w:rPr>
        <w:t xml:space="preserve">Chemical Engineer</w:t>
      </w:r>
      <w:r>
        <w:t xml:space="preserve"> </w:t>
      </w:r>
      <w:r>
        <w:t xml:space="preserve">working in this environment doesn't just operate equipment; they influence national strategy, drive innovation pipelines, manage high-stakes projects impacting GDP, and shape environmental policies. The dissertation argues that the value proposition of the</w:t>
      </w:r>
      <w:r>
        <w:t xml:space="preserve"> </w:t>
      </w:r>
      <w:r>
        <w:rPr>
          <w:iCs/>
          <w:i/>
        </w:rPr>
        <w:t xml:space="preserve">Chemical Engineer</w:t>
      </w:r>
      <w:r>
        <w:t xml:space="preserve"> </w:t>
      </w:r>
      <w:r>
        <w:t xml:space="preserve">in Kuwait City transcends technical execution to become a cornerstone of national economic strategy and sustainable development.</w:t>
      </w:r>
    </w:p>
    <w:bookmarkEnd w:id="23"/>
    <w:bookmarkStart w:id="24" w:name="Xbb3286eccd8a5ee0103fe313ce8a4355967c440"/>
    <w:p>
      <w:pPr>
        <w:pStyle w:val="Heading2"/>
      </w:pPr>
      <w:r>
        <w:t xml:space="preserve">5. Future Outlook: Evolving Roles for the Chemical Engineer</w:t>
      </w:r>
    </w:p>
    <w:p>
      <w:pPr>
        <w:pStyle w:val="FirstParagraph"/>
      </w:pPr>
      <w:r>
        <w:t xml:space="preserve">The future trajectory for the</w:t>
      </w:r>
      <w:r>
        <w:t xml:space="preserve"> </w:t>
      </w:r>
      <w:r>
        <w:rPr>
          <w:iCs/>
          <w:i/>
        </w:rPr>
        <w:t xml:space="preserve">Chemical Engineer</w:t>
      </w:r>
      <w:r>
        <w:t xml:space="preserve"> </w:t>
      </w:r>
      <w:r>
        <w:t xml:space="preserve">in Kuwait City, Kuwait, is defined by adaptation and expansion. The dissertation identifies growing demand not only in traditional sectors but also in emerging fields like:</w:t>
      </w:r>
    </w:p>
    <w:p>
      <w:pPr>
        <w:numPr>
          <w:ilvl w:val="0"/>
          <w:numId w:val="1002"/>
        </w:numPr>
        <w:pStyle w:val="Compact"/>
      </w:pPr>
      <w:r>
        <w:rPr>
          <w:bCs/>
          <w:b/>
        </w:rPr>
        <w:t xml:space="preserve">Sustainable Process Design:</w:t>
      </w:r>
      <w:r>
        <w:t xml:space="preserve"> </w:t>
      </w:r>
      <w:r>
        <w:t xml:space="preserve">Integrating circular economy principles into chemical plants.</w:t>
      </w:r>
    </w:p>
    <w:p>
      <w:pPr>
        <w:numPr>
          <w:ilvl w:val="0"/>
          <w:numId w:val="1002"/>
        </w:numPr>
        <w:pStyle w:val="Compact"/>
      </w:pPr>
      <w:r>
        <w:rPr>
          <w:bCs/>
          <w:b/>
        </w:rPr>
        <w:t xml:space="preserve">Nanotechnology &amp; Advanced Materials:</w:t>
      </w:r>
      <w:r>
        <w:t xml:space="preserve"> </w:t>
      </w:r>
      <w:r>
        <w:t xml:space="preserve">Developing new catalysts and materials for enhanced efficiency.</w:t>
      </w:r>
    </w:p>
    <w:p>
      <w:pPr>
        <w:numPr>
          <w:ilvl w:val="0"/>
          <w:numId w:val="1002"/>
        </w:numPr>
        <w:pStyle w:val="Compact"/>
      </w:pPr>
      <w:r>
        <w:rPr>
          <w:bCs/>
          <w:b/>
        </w:rPr>
        <w:t xml:space="preserve">Data Analytics &amp; AI Integration:</w:t>
      </w:r>
      <w:r>
        <w:t xml:space="preserve"> </w:t>
      </w:r>
      <w:r>
        <w:t xml:space="preserve">Applying machine learning for predictive maintenance and process optimization – a rapidly growing niche within the profession.</w:t>
      </w:r>
    </w:p>
    <w:p>
      <w:pPr>
        <w:pStyle w:val="FirstParagraph"/>
      </w:pPr>
      <w:r>
        <w:t xml:space="preserve">The continued success of Kuwait Vision 2035 hinges on attracting, retaining, and upskilling a new generation of</w:t>
      </w:r>
      <w:r>
        <w:t xml:space="preserve"> </w:t>
      </w:r>
      <w:r>
        <w:rPr>
          <w:iCs/>
          <w:i/>
        </w:rPr>
        <w:t xml:space="preserve">Chemical Engineers</w:t>
      </w:r>
      <w:r>
        <w:t xml:space="preserve">. This requires enhancing educational curricula in Kuwait City universities to emphasize sustainability, digital skills, and innovation alongside core chemical engineering principles. The dissertation underscores that the long-term economic prosperity of Kuwait City as the nation's industrial nerve center is intrinsically linked to the continuous evolution and strategic deployment of this vital profession.</w:t>
      </w:r>
    </w:p>
    <w:bookmarkEnd w:id="24"/>
    <w:bookmarkStart w:id="25" w:name="conclusion"/>
    <w:p>
      <w:pPr>
        <w:pStyle w:val="Heading2"/>
      </w:pPr>
      <w:r>
        <w:t xml:space="preserve">6. Conclusion</w:t>
      </w:r>
    </w:p>
    <w:p>
      <w:pPr>
        <w:pStyle w:val="FirstParagraph"/>
      </w:pPr>
      <w:r>
        <w:t xml:space="preserve">This dissertation framework establishes that the</w:t>
      </w:r>
      <w:r>
        <w:t xml:space="preserve"> </w:t>
      </w:r>
      <w:r>
        <w:rPr>
          <w:iCs/>
          <w:i/>
        </w:rPr>
        <w:t xml:space="preserve">Chemical Engineer</w:t>
      </w:r>
      <w:r>
        <w:t xml:space="preserve"> </w:t>
      </w:r>
      <w:r>
        <w:t xml:space="preserve">is not merely an operational role within Kuwait's industrial sector but a strategic asset central to Kuwait City, Kuwait's economic identity and future trajectory. The challenges of resource scarcity, environmental responsibility, and economic diversification are precisely the domains where specialized chemical engineering expertise provides indispensable solutions. As the nation moves beyond its hydrocarbon origins towards a knowledge-driven economy under Vision 2035, the contribution of the</w:t>
      </w:r>
      <w:r>
        <w:t xml:space="preserve"> </w:t>
      </w:r>
      <w:r>
        <w:rPr>
          <w:iCs/>
          <w:i/>
        </w:rPr>
        <w:t xml:space="preserve">Chemical Engineer</w:t>
      </w:r>
      <w:r>
        <w:t xml:space="preserve"> </w:t>
      </w:r>
      <w:r>
        <w:t xml:space="preserve">based in Kuwait City will only become more critical. Investing in this profession through education, research, and supportive policies is not optional; it is fundamental to securing Kuwait's position as a progressive and sustainable nation within the global energy and chemical landscape. The strategic value of the</w:t>
      </w:r>
      <w:r>
        <w:t xml:space="preserve"> </w:t>
      </w:r>
      <w:r>
        <w:rPr>
          <w:iCs/>
          <w:i/>
        </w:rPr>
        <w:t xml:space="preserve">Chemical Engineer</w:t>
      </w:r>
      <w:r>
        <w:t xml:space="preserve"> </w:t>
      </w:r>
      <w:r>
        <w:t xml:space="preserve">in</w:t>
      </w:r>
      <w:r>
        <w:t xml:space="preserve"> </w:t>
      </w:r>
      <w:r>
        <w:rPr>
          <w:bCs/>
          <w:b/>
        </w:rPr>
        <w:t xml:space="preserve">Kuwait City, Kuwait</w:t>
      </w:r>
      <w:r>
        <w:t xml:space="preserve"> </w:t>
      </w:r>
      <w:r>
        <w:t xml:space="preserve">demands recognition as a pillar of national development.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Framework: Chemical Engineering in Kuwait City, Kuwait</dc:title>
  <dc:creator/>
  <dc:language>en</dc:language>
  <cp:keywords/>
  <dcterms:created xsi:type="dcterms:W3CDTF">2025-12-11T16:30:51Z</dcterms:created>
  <dcterms:modified xsi:type="dcterms:W3CDTF">2025-12-11T16:30:51Z</dcterms:modified>
</cp:coreProperties>
</file>

<file path=docProps/custom.xml><?xml version="1.0" encoding="utf-8"?>
<Properties xmlns="http://schemas.openxmlformats.org/officeDocument/2006/custom-properties" xmlns:vt="http://schemas.openxmlformats.org/officeDocument/2006/docPropsVTypes"/>
</file>