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7" w:name="Xaecf70c9a0103fa367daa71d537236a1dbb0450"/>
    <w:p>
      <w:pPr>
        <w:pStyle w:val="Heading1"/>
      </w:pPr>
      <w:r>
        <w:t xml:space="preserve">Dissertation: Advancing Sustainable Industry through the Chemical Engineer in Morocco Casablanca</w:t>
      </w:r>
    </w:p>
    <w:bookmarkStart w:id="20" w:name="abstract"/>
    <w:p>
      <w:pPr>
        <w:pStyle w:val="Heading2"/>
      </w:pPr>
      <w:r>
        <w:t xml:space="preserve">Abstract</w:t>
      </w:r>
    </w:p>
    <w:p>
      <w:pPr>
        <w:pStyle w:val="FirstParagraph"/>
      </w:pPr>
      <w:r>
        <w:t xml:space="preserve">This dissertation examines the critical role and evolving opportunities for the Chemical Engineer within the industrial landscape of Morocco Casablanca. As Morocco's economic and industrial capital, Casablanca serves as a dynamic hub where chemical engineering expertise is indispensable for sustainable development, economic diversification, and meeting regional challenges. This document analyzes current industry demands, educational pathways, key sectors requiring Chemical Engineers in Casablanca, and the strategic importance of this profession for Morocco's future. It argues that fostering local talent and integrating innovative practices within the Chemical Engineer discipline is paramount to unlocking Casablanca's full potential as a model for industrial advancement in North Africa.</w:t>
      </w:r>
    </w:p>
    <w:bookmarkEnd w:id="20"/>
    <w:bookmarkStart w:id="21" w:name="X29b4f5025cc7f89412d98e8be1991feab6e7140"/>
    <w:p>
      <w:pPr>
        <w:pStyle w:val="Heading2"/>
      </w:pPr>
      <w:r>
        <w:t xml:space="preserve">Introduction: Setting the Stage in Morocco Casablanca</w:t>
      </w:r>
    </w:p>
    <w:p>
      <w:pPr>
        <w:pStyle w:val="FirstParagraph"/>
      </w:pPr>
      <w:r>
        <w:t xml:space="preserve">Morocco Casablanca, as the nation's largest city and primary economic engine, is a focal point of industrial activity. Its strategic location on the Atlantic coast, world-class port (Port of Casablanca), and well-developed infrastructure make it the ideal crucible for chemical manufacturing and processing industries. This dissertation explores how the Chemical Engineer acts as a pivotal catalyst for progress in this vital Moroccan city. The demand for skilled Chemical Engineers in Casablanca is not merely a trend; it is a fundamental requirement driven by Morocco's national economic strategy, ambitious industrial projects, and pressing environmental needs. Understanding this context is essential for any comprehensive examination of the profession within Morocco Casablanca.</w:t>
      </w:r>
    </w:p>
    <w:bookmarkEnd w:id="21"/>
    <w:bookmarkStart w:id="22" w:name="X464a25ea9423b3516a00c901da6b08dca74ab28"/>
    <w:p>
      <w:pPr>
        <w:pStyle w:val="Heading2"/>
      </w:pPr>
      <w:r>
        <w:t xml:space="preserve">Current Industrial Landscape and the Chemical Engineer</w:t>
      </w:r>
    </w:p>
    <w:p>
      <w:pPr>
        <w:pStyle w:val="FirstParagraph"/>
      </w:pPr>
      <w:r>
        <w:t xml:space="preserve">The industrial ecosystem of Morocco Casablanca is diverse and rapidly evolving. Key sectors heavily reliant on Chemical Engineers include:</w:t>
      </w:r>
    </w:p>
    <w:p>
      <w:pPr>
        <w:pStyle w:val="BodyText"/>
      </w:pPr>
      <w:r>
        <w:rPr>
          <w:bCs/>
          <w:b/>
        </w:rPr>
        <w:t xml:space="preserve">Pharmaceuticals &amp; Biotechnology:</w:t>
      </w:r>
      <w:r>
        <w:t xml:space="preserve"> </w:t>
      </w:r>
      <w:r>
        <w:t xml:space="preserve">Major companies like BioMérieux and local manufacturers require Chemical Engineers for process optimization, scale-up, quality control, and regulatory compliance within Casablanca's burgeoning life sciences sector.</w:t>
      </w:r>
    </w:p>
    <w:p>
      <w:pPr>
        <w:pStyle w:val="BodyText"/>
      </w:pPr>
      <w:r>
        <w:rPr>
          <w:bCs/>
          <w:b/>
        </w:rPr>
        <w:t xml:space="preserve">Petrochemicals &amp; Refining:</w:t>
      </w:r>
      <w:r>
        <w:t xml:space="preserve"> </w:t>
      </w:r>
      <w:r>
        <w:t xml:space="preserve">While larger refineries are located near Jorf Lasfar, Casablanca remains a critical center for distribution, logistics management of feedstocks (often processed elsewhere), and specialized chemical production supporting the national economy.</w:t>
      </w:r>
    </w:p>
    <w:p>
      <w:pPr>
        <w:pStyle w:val="BodyText"/>
      </w:pPr>
      <w:r>
        <w:rPr>
          <w:bCs/>
          <w:b/>
        </w:rPr>
        <w:t xml:space="preserve">Fertilizers &amp; Agrochemicals:</w:t>
      </w:r>
      <w:r>
        <w:t xml:space="preserve"> </w:t>
      </w:r>
      <w:r>
        <w:t xml:space="preserve">The OCP Group, headquartered in Morocco and with significant operations near Casablanca (including its R&amp;D center at Sidi Maarouf), is a global leader. Chemical Engineers are central to optimizing phosphate processing, fertilizer production efficiency, and developing sustainable agricultural solutions critical for national food security.</w:t>
      </w:r>
    </w:p>
    <w:p>
      <w:pPr>
        <w:pStyle w:val="BodyText"/>
      </w:pPr>
      <w:r>
        <w:rPr>
          <w:bCs/>
          <w:b/>
        </w:rPr>
        <w:t xml:space="preserve">Water &amp; Waste Treatment:</w:t>
      </w:r>
      <w:r>
        <w:t xml:space="preserve"> </w:t>
      </w:r>
      <w:r>
        <w:t xml:space="preserve">Addressing Casablanca's water scarcity and urban waste challenges necessitates Chemical Engineers specializing in desalination, advanced wastewater treatment (e.g., at the Sidi Maarouf plant), and resource recovery technologies.</w:t>
      </w:r>
    </w:p>
    <w:p>
      <w:pPr>
        <w:pStyle w:val="BodyText"/>
      </w:pPr>
      <w:r>
        <w:rPr>
          <w:bCs/>
          <w:b/>
        </w:rPr>
        <w:t xml:space="preserve">Sustainable Manufacturing &amp; Green Chemistry:</w:t>
      </w:r>
      <w:r>
        <w:t xml:space="preserve"> </w:t>
      </w:r>
      <w:r>
        <w:t xml:space="preserve">With Morocco's commitment to renewable energy (like solar projects near Casablanca) and circular economy goals, Chemical Engineers are increasingly needed to design cleaner processes, develop bio-based materials, and reduce industrial footprints.</w:t>
      </w:r>
    </w:p>
    <w:bookmarkEnd w:id="22"/>
    <w:bookmarkStart w:id="23" w:name="X30cb0a4668d7bc01de37b15f0a7c144384055a0"/>
    <w:p>
      <w:pPr>
        <w:pStyle w:val="Heading2"/>
      </w:pPr>
      <w:r>
        <w:t xml:space="preserve">Challenges and Strategic Imperatives for the Chemical Engineer in Morocco Casablanca</w:t>
      </w:r>
    </w:p>
    <w:p>
      <w:pPr>
        <w:pStyle w:val="FirstParagraph"/>
      </w:pPr>
      <w:r>
        <w:t xml:space="preserve">The role of the Chemical Engineer in Morocco Casablanca is not without significant challenges that also present strategic opportunities:</w:t>
      </w:r>
    </w:p>
    <w:p>
      <w:pPr>
        <w:numPr>
          <w:ilvl w:val="0"/>
          <w:numId w:val="1001"/>
        </w:numPr>
        <w:pStyle w:val="Compact"/>
      </w:pPr>
      <w:r>
        <w:rPr>
          <w:bCs/>
          <w:b/>
        </w:rPr>
        <w:t xml:space="preserve">Skill Gap &amp; Localization:</w:t>
      </w:r>
      <w:r>
        <w:t xml:space="preserve"> </w:t>
      </w:r>
      <w:r>
        <w:t xml:space="preserve">While Moroccan universities (like École Mohammadia d'Ingénieurs and Mohammed V University) train engineers, there's a need for more specialized chemical engineering programs directly aligned with Casablanca's industrial needs, particularly in sustainable technologies and digitalization of processes.</w:t>
      </w:r>
    </w:p>
    <w:p>
      <w:pPr>
        <w:numPr>
          <w:ilvl w:val="0"/>
          <w:numId w:val="1001"/>
        </w:numPr>
        <w:pStyle w:val="Compact"/>
      </w:pPr>
      <w:r>
        <w:rPr>
          <w:bCs/>
          <w:b/>
        </w:rPr>
        <w:t xml:space="preserve">Resource Constraints:</w:t>
      </w:r>
      <w:r>
        <w:t xml:space="preserve"> </w:t>
      </w:r>
      <w:r>
        <w:t xml:space="preserve">Water scarcity and the need for energy efficiency are acute challenges. Chemical Engineers must innovate to develop processes that minimize resource consumption while maximizing output within the Moroccan context.</w:t>
      </w:r>
    </w:p>
    <w:p>
      <w:pPr>
        <w:numPr>
          <w:ilvl w:val="0"/>
          <w:numId w:val="1001"/>
        </w:numPr>
        <w:pStyle w:val="Compact"/>
      </w:pPr>
      <w:r>
        <w:rPr>
          <w:bCs/>
          <w:b/>
        </w:rPr>
        <w:t xml:space="preserve">Environmental Compliance:</w:t>
      </w:r>
      <w:r>
        <w:t xml:space="preserve"> </w:t>
      </w:r>
      <w:r>
        <w:t xml:space="preserve">Morocco is tightening environmental regulations. Chemical Engineers in Casablanca must ensure industrial operations meet stringent national and international standards, driving the adoption of green engineering principles.</w:t>
      </w:r>
    </w:p>
    <w:p>
      <w:pPr>
        <w:numPr>
          <w:ilvl w:val="0"/>
          <w:numId w:val="1001"/>
        </w:numPr>
        <w:pStyle w:val="Compact"/>
      </w:pPr>
      <w:r>
        <w:rPr>
          <w:bCs/>
          <w:b/>
        </w:rPr>
        <w:t xml:space="preserve">Economic Diversification Pressure:</w:t>
      </w:r>
      <w:r>
        <w:t xml:space="preserve"> </w:t>
      </w:r>
      <w:r>
        <w:t xml:space="preserve">Morocco's Vision 2030 emphasizes moving beyond traditional industries. Chemical Engineers are key players in developing new value chains, such as advanced materials for renewable energy storage or biodegradable packaging, fostering diversification centered on Casablanca's industrial base.</w:t>
      </w:r>
    </w:p>
    <w:bookmarkEnd w:id="23"/>
    <w:bookmarkStart w:id="24" w:name="X985497a8c2d1ba5cfda7d561ffcb891c54fe71c"/>
    <w:p>
      <w:pPr>
        <w:pStyle w:val="Heading2"/>
      </w:pPr>
      <w:r>
        <w:t xml:space="preserve">The Path Forward: Investing in the Chemical Engineer</w:t>
      </w:r>
    </w:p>
    <w:p>
      <w:pPr>
        <w:pStyle w:val="FirstParagraph"/>
      </w:pPr>
      <w:r>
        <w:t xml:space="preserve">To fully harness the potential of the Chemical Engineer within Morocco Casablanca, a multi-faceted approach is essential:</w:t>
      </w:r>
    </w:p>
    <w:p>
      <w:pPr>
        <w:numPr>
          <w:ilvl w:val="0"/>
          <w:numId w:val="1002"/>
        </w:numPr>
        <w:pStyle w:val="Compact"/>
      </w:pPr>
      <w:r>
        <w:rPr>
          <w:bCs/>
          <w:b/>
        </w:rPr>
        <w:t xml:space="preserve">Enhanced University-Industry Partnerships:</w:t>
      </w:r>
      <w:r>
        <w:t xml:space="preserve"> </w:t>
      </w:r>
      <w:r>
        <w:t xml:space="preserve">Strengthening collaborations between engineering schools (e.g., ENSET Casablanca) and major industries in the city (OCP, pharmaceutical firms) for internships, co-designed curricula focused on local challenges, and joint R&amp;D projects.</w:t>
      </w:r>
    </w:p>
    <w:p>
      <w:pPr>
        <w:numPr>
          <w:ilvl w:val="0"/>
          <w:numId w:val="1002"/>
        </w:numPr>
        <w:pStyle w:val="Compact"/>
      </w:pPr>
      <w:r>
        <w:rPr>
          <w:bCs/>
          <w:b/>
        </w:rPr>
        <w:t xml:space="preserve">Promotion of Research &amp; Development:</w:t>
      </w:r>
      <w:r>
        <w:t xml:space="preserve"> </w:t>
      </w:r>
      <w:r>
        <w:t xml:space="preserve">Establishing dedicated chemical engineering research centers within Casablanca's industrial zones or universities to tackle region-specific issues like desalination membranes, efficient phosphate utilization, or waste-to-energy conversion.</w:t>
      </w:r>
    </w:p>
    <w:p>
      <w:pPr>
        <w:numPr>
          <w:ilvl w:val="0"/>
          <w:numId w:val="1002"/>
        </w:numPr>
        <w:pStyle w:val="Compact"/>
      </w:pPr>
      <w:r>
        <w:rPr>
          <w:bCs/>
          <w:b/>
        </w:rPr>
        <w:t xml:space="preserve">Skill Development for Sustainability:</w:t>
      </w:r>
      <w:r>
        <w:t xml:space="preserve"> </w:t>
      </w:r>
      <w:r>
        <w:t xml:space="preserve">Integrating courses on life-cycle assessment, circular economy design, and renewable energy integration into Chemical Engineering education to prepare graduates for Morocco's green transition priorities.</w:t>
      </w:r>
    </w:p>
    <w:p>
      <w:pPr>
        <w:numPr>
          <w:ilvl w:val="0"/>
          <w:numId w:val="1002"/>
        </w:numPr>
        <w:pStyle w:val="Compact"/>
      </w:pPr>
      <w:r>
        <w:rPr>
          <w:bCs/>
          <w:b/>
        </w:rPr>
        <w:t xml:space="preserve">National &amp; Local Policy Support:</w:t>
      </w:r>
      <w:r>
        <w:t xml:space="preserve"> </w:t>
      </w:r>
      <w:r>
        <w:t xml:space="preserve">Government incentives for companies hiring and training Moroccan Chemical Engineers, coupled with targeted investments in R&amp;D infrastructure within the Casablanca region.</w:t>
      </w:r>
    </w:p>
    <w:bookmarkEnd w:id="24"/>
    <w:bookmarkStart w:id="25" w:name="conclusion-the-indispensable-catalyst"/>
    <w:p>
      <w:pPr>
        <w:pStyle w:val="Heading2"/>
      </w:pPr>
      <w:r>
        <w:t xml:space="preserve">Conclusion: The Indispensable Catalyst</w:t>
      </w:r>
    </w:p>
    <w:p>
      <w:pPr>
        <w:pStyle w:val="FirstParagraph"/>
      </w:pPr>
      <w:r>
        <w:t xml:space="preserve">This dissertation underscores that the Chemical Engineer is not merely a professional role but a strategic asset for Morocco Casablanca's continued prosperity and sustainable development. As Morocco actively pursues economic modernization, environmental stewardship, and industrial excellence, the expertise of the Chemical Engineer becomes increasingly indispensable. From optimizing fertilizer production to pioneering water treatment solutions and developing green manufacturing processes within Casablanca's unique urban-industrial environment, these professionals are at the heart of solving complex challenges and unlocking new opportunities. Investing in cultivating world-class Chemical Engineers within Morocco Casablanca is not an option; it is a necessity for securing the city's position as a leading industrial hub in Africa and contributing significantly to the Kingdom's national vision. The future of Morocco Casablanca, its economy, and its environmental health, hinges on empowering this vital profession with the right education, opportunities, and support.</w:t>
      </w:r>
    </w:p>
    <w:bookmarkEnd w:id="25"/>
    <w:bookmarkStart w:id="26" w:name="references-illustrative"/>
    <w:p>
      <w:pPr>
        <w:pStyle w:val="Heading2"/>
      </w:pPr>
      <w:r>
        <w:t xml:space="preserve">References (Illustrative)</w:t>
      </w:r>
    </w:p>
    <w:p>
      <w:pPr>
        <w:pStyle w:val="FirstParagraph"/>
      </w:pPr>
      <w:r>
        <w:t xml:space="preserve">Ministry of Industry and Trade of Morocco. (2023). *National Strategy for Industrial Development 2030*. Rabat.</w:t>
      </w:r>
      <w:r>
        <w:br/>
      </w:r>
      <w:r>
        <w:t xml:space="preserve">OCP Group. (2024). *Sustainability Report*. Casablanca.</w:t>
      </w:r>
      <w:r>
        <w:br/>
      </w:r>
      <w:r>
        <w:t xml:space="preserve">World Bank. (2023). *Morocco Economic Monitor: Building Resilience and Inclusive Growth*.</w:t>
      </w:r>
      <w:r>
        <w:br/>
      </w:r>
      <w:r>
        <w:t xml:space="preserve">Benhaddou, A., &amp; Serraj, M. (2021). "Water Scarcity Challenges in Casablanca: Role of Chemical Engineering Solutions." *Journal of Water Resources Management*, 35(4), 1789-1805.</w:t>
      </w:r>
      <w:r>
        <w:br/>
      </w:r>
      <w:r>
        <w:t xml:space="preserve">Mohamed V University Faculty of Sciences. (2023). *Chemical Engineering Program Curriculum Review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Morocco Casablanca</dc:title>
  <dc:creator/>
  <dc:language>en</dc:language>
  <cp:keywords/>
  <dcterms:created xsi:type="dcterms:W3CDTF">2025-12-11T13:20:24Z</dcterms:created>
  <dcterms:modified xsi:type="dcterms:W3CDTF">2025-12-11T13:20:24Z</dcterms:modified>
</cp:coreProperties>
</file>

<file path=docProps/custom.xml><?xml version="1.0" encoding="utf-8"?>
<Properties xmlns="http://schemas.openxmlformats.org/officeDocument/2006/custom-properties" xmlns:vt="http://schemas.openxmlformats.org/officeDocument/2006/docPropsVTypes"/>
</file>