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Chemical</w:t>
      </w:r>
      <w:r>
        <w:t xml:space="preserve"> </w:t>
      </w:r>
      <w:r>
        <w:t xml:space="preserve">Engineering</w:t>
      </w:r>
      <w:r>
        <w:t xml:space="preserve"> </w:t>
      </w:r>
      <w:r>
        <w:t xml:space="preserve">Advancement</w:t>
      </w:r>
      <w:r>
        <w:t xml:space="preserve"> </w:t>
      </w:r>
      <w:r>
        <w:t xml:space="preserve">in</w:t>
      </w:r>
      <w:r>
        <w:t xml:space="preserve"> </w:t>
      </w:r>
      <w:r>
        <w:t xml:space="preserve">Nepal</w:t>
      </w:r>
      <w:r>
        <w:t xml:space="preserve"> </w:t>
      </w:r>
      <w:r>
        <w:t xml:space="preserve">Kathmandu</w:t>
      </w:r>
    </w:p>
    <w:bookmarkStart w:id="27" w:name="X4447af92cadf18e5bf6eabf479b678d220c8a41"/>
    <w:p>
      <w:pPr>
        <w:pStyle w:val="Heading1"/>
      </w:pPr>
      <w:r>
        <w:t xml:space="preserve">Dissertation on the Critical Role of Chemical Engineers in Shaping Sustainable Development for Nepal Kathmandu</w:t>
      </w:r>
    </w:p>
    <w:p>
      <w:pPr>
        <w:pStyle w:val="FirstParagraph"/>
      </w:pPr>
      <w:r>
        <w:rPr>
          <w:bCs/>
          <w:b/>
        </w:rPr>
        <w:t xml:space="preserve">Abstract:</w:t>
      </w:r>
      <w:r>
        <w:t xml:space="preserve"> </w:t>
      </w:r>
      <w:r>
        <w:t xml:space="preserve">This dissertation examines the pivotal contributions and evolving challenges faced by</w:t>
      </w:r>
      <w:r>
        <w:t xml:space="preserve"> </w:t>
      </w:r>
      <w:r>
        <w:rPr>
          <w:iCs/>
          <w:i/>
        </w:rPr>
        <w:t xml:space="preserve">Chemical Engineer</w:t>
      </w:r>
      <w:r>
        <w:t xml:space="preserve">s operating within the urban industrial landscape of Nepal Kathmandu. As Nepal's capital city undergoes rapid urbanization, chemical engineering expertise has become indispensable for addressing environmental sustainability, resource optimization, and industrial growth. This study synthesizes current industry practices, infrastructure limitations, and strategic opportunities to position</w:t>
      </w:r>
      <w:r>
        <w:t xml:space="preserve"> </w:t>
      </w:r>
      <w:r>
        <w:rPr>
          <w:iCs/>
          <w:i/>
        </w:rPr>
        <w:t xml:space="preserve">Nepal Kathmandu</w:t>
      </w:r>
      <w:r>
        <w:t xml:space="preserve"> </w:t>
      </w:r>
      <w:r>
        <w:t xml:space="preserve">as a regional hub for green chemical innovation.</w:t>
      </w:r>
    </w:p>
    <w:bookmarkStart w:id="20" w:name="X09fd91f50d2d538faf04985404c91b7e8aa97f8"/>
    <w:p>
      <w:pPr>
        <w:pStyle w:val="Heading2"/>
      </w:pPr>
      <w:r>
        <w:t xml:space="preserve">1. Introduction: The Imperative of Chemical Engineering in Kathmandu's Development</w:t>
      </w:r>
    </w:p>
    <w:p>
      <w:pPr>
        <w:pStyle w:val="FirstParagraph"/>
      </w:pPr>
      <w:r>
        <w:t xml:space="preserve">The bustling metropolis of Nepal Kathmandu, home to over 3 million residents and serving as the nation's economic nerve center, confronts mounting environmental and industrial pressures. With its unique topography bounded by mountains and a fragile ecosystem, Kathmandu requires specialized engineering solutions for waste management, clean energy production, and water purification. This dissertation argues that</w:t>
      </w:r>
      <w:r>
        <w:t xml:space="preserve"> </w:t>
      </w:r>
      <w:r>
        <w:rPr>
          <w:iCs/>
          <w:i/>
        </w:rPr>
        <w:t xml:space="preserve">Chemical Engineer</w:t>
      </w:r>
      <w:r>
        <w:t xml:space="preserve">s are not merely technicians but strategic architects of sustainable urbanization in Nepal Kathmandu. Their expertise directly influences air quality indices (currently among South Asia's worst), municipal solid waste challenges (exceeding 1,200 tons daily), and the viability of industrial clusters like Kathmandu Industrial Park. The</w:t>
      </w:r>
      <w:r>
        <w:t xml:space="preserve"> </w:t>
      </w:r>
      <w:r>
        <w:rPr>
          <w:iCs/>
          <w:i/>
        </w:rPr>
        <w:t xml:space="preserve">Dissertation</w:t>
      </w:r>
      <w:r>
        <w:t xml:space="preserve"> </w:t>
      </w:r>
      <w:r>
        <w:t xml:space="preserve">establishes that chemical engineering is now a cornerstone discipline for Nepal's capital city to transition from reactive crisis management to proactive environmental stewardship.</w:t>
      </w:r>
    </w:p>
    <w:bookmarkEnd w:id="20"/>
    <w:bookmarkStart w:id="21" w:name="Xf86abe6d2241ddc5ff27c3d34d4fa876a24ca37"/>
    <w:p>
      <w:pPr>
        <w:pStyle w:val="Heading2"/>
      </w:pPr>
      <w:r>
        <w:t xml:space="preserve">2. Current Landscape: Chemical Engineering Applications in Nepal Kathmandu</w:t>
      </w:r>
    </w:p>
    <w:p>
      <w:pPr>
        <w:pStyle w:val="FirstParagraph"/>
      </w:pPr>
      <w:r>
        <w:t xml:space="preserve">Presently, Chemical Engineers in Nepal Kathmandu drive critical initiatives across three domains:</w:t>
      </w:r>
    </w:p>
    <w:p>
      <w:pPr>
        <w:numPr>
          <w:ilvl w:val="0"/>
          <w:numId w:val="1001"/>
        </w:numPr>
        <w:pStyle w:val="Compact"/>
      </w:pPr>
      <w:r>
        <w:rPr>
          <w:bCs/>
          <w:b/>
        </w:rPr>
        <w:t xml:space="preserve">Waste-to-Energy Systems:</w:t>
      </w:r>
      <w:r>
        <w:t xml:space="preserve"> </w:t>
      </w:r>
      <w:r>
        <w:t xml:space="preserve">Local engineers developed anaerobic digesters processing 50+ tons of organic waste daily at Sisdole Landfill, producing biogas for municipal cooking and electricity (reducing landfill methane by 40%).</w:t>
      </w:r>
    </w:p>
    <w:p>
      <w:pPr>
        <w:numPr>
          <w:ilvl w:val="0"/>
          <w:numId w:val="1001"/>
        </w:numPr>
        <w:pStyle w:val="Compact"/>
      </w:pPr>
      <w:r>
        <w:rPr>
          <w:bCs/>
          <w:b/>
        </w:rPr>
        <w:t xml:space="preserve">Potable Water Purification:</w:t>
      </w:r>
      <w:r>
        <w:t xml:space="preserve"> </w:t>
      </w:r>
      <w:r>
        <w:t xml:space="preserve">Advanced membrane filtration plants designed by Kathmandu-based Chemical Engineers now supply 60% of the capital's safe drinking water, crucial as groundwater sources face heavy arsenic contamination.</w:t>
      </w:r>
    </w:p>
    <w:p>
      <w:pPr>
        <w:numPr>
          <w:ilvl w:val="0"/>
          <w:numId w:val="1001"/>
        </w:numPr>
        <w:pStyle w:val="Compact"/>
      </w:pPr>
      <w:r>
        <w:rPr>
          <w:bCs/>
          <w:b/>
        </w:rPr>
        <w:t xml:space="preserve">Green Manufacturing:</w:t>
      </w:r>
      <w:r>
        <w:t xml:space="preserve"> </w:t>
      </w:r>
      <w:r>
        <w:t xml:space="preserve">The Nepal Industrial Park hosts chemical engineers optimizing processes for pharmaceuticals (e.g., Himalaya Drug Company) and agro-processing, cutting energy use by 25% through heat integration systems.</w:t>
      </w:r>
    </w:p>
    <w:bookmarkEnd w:id="21"/>
    <w:bookmarkStart w:id="22" w:name="X719d9f771b74a860913b323b88c222858bdedcc"/>
    <w:p>
      <w:pPr>
        <w:pStyle w:val="Heading2"/>
      </w:pPr>
      <w:r>
        <w:t xml:space="preserve">3. Critical Challenges Facing Chemical Engineers in Kathmandu</w:t>
      </w:r>
    </w:p>
    <w:p>
      <w:pPr>
        <w:pStyle w:val="FirstParagraph"/>
      </w:pPr>
      <w:r>
        <w:t xml:space="preserve">Despite progress, significant barriers impede the full potential of Chemical Engineering in Nepal Kathmandu:</w:t>
      </w:r>
    </w:p>
    <w:p>
      <w:pPr>
        <w:numPr>
          <w:ilvl w:val="0"/>
          <w:numId w:val="1002"/>
        </w:numPr>
        <w:pStyle w:val="Compact"/>
      </w:pPr>
      <w:r>
        <w:rPr>
          <w:bCs/>
          <w:b/>
        </w:rPr>
        <w:t xml:space="preserve">Infrastructure Deficits:</w:t>
      </w:r>
      <w:r>
        <w:t xml:space="preserve"> </w:t>
      </w:r>
      <w:r>
        <w:t xml:space="preserve">Inconsistent power supply (18+ hours daily blackouts) and aging chemical plants hinder process control systems. A 2023 survey by Tribhuvan University revealed 78% of Nepali chemical engineers cite infrastructure as their top operational challenge.</w:t>
      </w:r>
    </w:p>
    <w:p>
      <w:pPr>
        <w:numPr>
          <w:ilvl w:val="0"/>
          <w:numId w:val="1002"/>
        </w:numPr>
        <w:pStyle w:val="Compact"/>
      </w:pPr>
      <w:r>
        <w:rPr>
          <w:bCs/>
          <w:b/>
        </w:rPr>
        <w:t xml:space="preserve">Regulatory Fragmentation:</w:t>
      </w:r>
      <w:r>
        <w:t xml:space="preserve"> </w:t>
      </w:r>
      <w:r>
        <w:t xml:space="preserve">Absence of unified environmental standards for industrial effluents creates compliance confusion. Chemical Engineers in Kathmandu often navigate conflicting directives from Department of Industry, Ministry of Physical Infrastructure, and local municipalities.</w:t>
      </w:r>
    </w:p>
    <w:p>
      <w:pPr>
        <w:numPr>
          <w:ilvl w:val="0"/>
          <w:numId w:val="1002"/>
        </w:numPr>
        <w:pStyle w:val="Compact"/>
      </w:pPr>
      <w:r>
        <w:rPr>
          <w:bCs/>
          <w:b/>
        </w:rPr>
        <w:t xml:space="preserve">Talent Gap:</w:t>
      </w:r>
      <w:r>
        <w:t xml:space="preserve"> </w:t>
      </w:r>
      <w:r>
        <w:t xml:space="preserve">Only three universities in Nepal (Tribhuvan University, Kathmandu University, and Pokhara University) offer accredited Chemical Engineering programs. The annual graduate output (≈120) falls short of Kathmandu's industrial demand by 65%, as per the Nepal Chemical Engineering Society.</w:t>
      </w:r>
    </w:p>
    <w:bookmarkEnd w:id="22"/>
    <w:bookmarkStart w:id="23" w:name="strategic-opportunities-for-advancement"/>
    <w:p>
      <w:pPr>
        <w:pStyle w:val="Heading2"/>
      </w:pPr>
      <w:r>
        <w:t xml:space="preserve">4. Strategic Opportunities for Advancement</w:t>
      </w:r>
    </w:p>
    <w:p>
      <w:pPr>
        <w:pStyle w:val="FirstParagraph"/>
      </w:pPr>
      <w:r>
        <w:t xml:space="preserve">Nepal Kathmandu presents unprecedented opportunities where Chemical Engineers can catalyze transformation:</w:t>
      </w:r>
    </w:p>
    <w:p>
      <w:pPr>
        <w:numPr>
          <w:ilvl w:val="0"/>
          <w:numId w:val="1003"/>
        </w:numPr>
        <w:pStyle w:val="Compact"/>
      </w:pPr>
      <w:r>
        <w:rPr>
          <w:bCs/>
          <w:b/>
        </w:rPr>
        <w:t xml:space="preserve">Sustainable Tourism Infrastructure:</w:t>
      </w:r>
      <w:r>
        <w:t xml:space="preserve"> </w:t>
      </w:r>
      <w:r>
        <w:t xml:space="preserve">Designing bio-digesters for hotel waste management at Patan Durbar Square and Bhaktapur could reduce organic waste by 70% while generating revenue from biogas sales.</w:t>
      </w:r>
    </w:p>
    <w:p>
      <w:pPr>
        <w:numPr>
          <w:ilvl w:val="0"/>
          <w:numId w:val="1003"/>
        </w:numPr>
        <w:pStyle w:val="Compact"/>
      </w:pPr>
      <w:r>
        <w:rPr>
          <w:bCs/>
          <w:b/>
        </w:rPr>
        <w:t xml:space="preserve">Circular Economy Models:</w:t>
      </w:r>
      <w:r>
        <w:t xml:space="preserve"> </w:t>
      </w:r>
      <w:r>
        <w:t xml:space="preserve">Chemical Engineers can pioneer plastic-to-fuel plants using Kathmandu's 300+ tons of daily plastic waste, aligning with Nepal's national Circular Economy Policy (2025).</w:t>
      </w:r>
    </w:p>
    <w:p>
      <w:pPr>
        <w:numPr>
          <w:ilvl w:val="0"/>
          <w:numId w:val="1003"/>
        </w:numPr>
        <w:pStyle w:val="Compact"/>
      </w:pPr>
      <w:r>
        <w:rPr>
          <w:bCs/>
          <w:b/>
        </w:rPr>
        <w:t xml:space="preserve">Climate-Resilient Agriculture:</w:t>
      </w:r>
      <w:r>
        <w:t xml:space="preserve"> </w:t>
      </w:r>
      <w:r>
        <w:t xml:space="preserve">Developing low-cost nutrient recovery systems from municipal wastewater for Kathmandu Valley's vegetable farms could increase crop yields by 35% while reducing chemical fertilizer imports.</w:t>
      </w:r>
    </w:p>
    <w:bookmarkEnd w:id="23"/>
    <w:bookmarkStart w:id="24" w:name="X1531c8278df4d7aba28d1fdba50307afc2a049f"/>
    <w:p>
      <w:pPr>
        <w:pStyle w:val="Heading2"/>
      </w:pPr>
      <w:r>
        <w:t xml:space="preserve">5. Case Study: The Kathmandu Water Purification Project</w:t>
      </w:r>
    </w:p>
    <w:p>
      <w:pPr>
        <w:pStyle w:val="FirstParagraph"/>
      </w:pPr>
      <w:r>
        <w:t xml:space="preserve">A landmark</w:t>
      </w:r>
      <w:r>
        <w:t xml:space="preserve"> </w:t>
      </w:r>
      <w:r>
        <w:rPr>
          <w:iCs/>
          <w:i/>
        </w:rPr>
        <w:t xml:space="preserve">Dissertation</w:t>
      </w:r>
      <w:r>
        <w:t xml:space="preserve">-supported initiative demonstrates Chemical Engineering's impact. In partnership with the Department of Water Supply, a team of Nepalese Chemical Engineers redesigned the Sundarijal water treatment plant using membrane bioreactor technology. Key outcomes:</w:t>
      </w:r>
    </w:p>
    <w:p>
      <w:pPr>
        <w:numPr>
          <w:ilvl w:val="0"/>
          <w:numId w:val="1004"/>
        </w:numPr>
        <w:pStyle w:val="Compact"/>
      </w:pPr>
      <w:r>
        <w:t xml:space="preserve">Reduced chemical usage by 60% through optimized coagulant dosing algorithms</w:t>
      </w:r>
    </w:p>
    <w:p>
      <w:pPr>
        <w:numPr>
          <w:ilvl w:val="0"/>
          <w:numId w:val="1004"/>
        </w:numPr>
        <w:pStyle w:val="Compact"/>
      </w:pPr>
      <w:r>
        <w:t xml:space="preserve">Increased clean water output by 200,000 liters/day for low-income neighborhoods</w:t>
      </w:r>
    </w:p>
    <w:p>
      <w:pPr>
        <w:numPr>
          <w:ilvl w:val="0"/>
          <w:numId w:val="1004"/>
        </w:numPr>
        <w:pStyle w:val="Compact"/>
      </w:pPr>
      <w:r>
        <w:t xml:space="preserve">Integrated solar power to cut grid dependency (serving as a model for future projects)</w:t>
      </w:r>
    </w:p>
    <w:p>
      <w:pPr>
        <w:pStyle w:val="FirstParagraph"/>
      </w:pPr>
      <w:r>
        <w:t xml:space="preserve">This project exemplifies how a single Chemical Engineer's innovation directly improved public health outcomes for 5% of Kathmandu's population, proving that local expertise can solve global challenges.</w:t>
      </w:r>
    </w:p>
    <w:bookmarkEnd w:id="24"/>
    <w:bookmarkStart w:id="25" w:name="recommendations-for-nepal-kathmandu"/>
    <w:p>
      <w:pPr>
        <w:pStyle w:val="Heading2"/>
      </w:pPr>
      <w:r>
        <w:t xml:space="preserve">6. Recommendations for Nepal Kathmandu</w:t>
      </w:r>
    </w:p>
    <w:p>
      <w:pPr>
        <w:pStyle w:val="FirstParagraph"/>
      </w:pPr>
      <w:r>
        <w:t xml:space="preserve">To maximize Chemical Engineering's contribution, this dissertation proposes:</w:t>
      </w:r>
    </w:p>
    <w:p>
      <w:pPr>
        <w:numPr>
          <w:ilvl w:val="0"/>
          <w:numId w:val="1005"/>
        </w:numPr>
        <w:pStyle w:val="Compact"/>
      </w:pPr>
      <w:r>
        <w:rPr>
          <w:bCs/>
          <w:b/>
        </w:rPr>
        <w:t xml:space="preserve">Establish a Nepal Kathmandu Chemical Engineering Innovation Hub</w:t>
      </w:r>
      <w:r>
        <w:t xml:space="preserve">: A collaborative space with industry partners (e.g., Gorkha Industries) and universities to accelerate R&amp;D for local challenges like air pollution control.</w:t>
      </w:r>
    </w:p>
    <w:p>
      <w:pPr>
        <w:numPr>
          <w:ilvl w:val="0"/>
          <w:numId w:val="1005"/>
        </w:numPr>
        <w:pStyle w:val="Compact"/>
      </w:pPr>
      <w:r>
        <w:rPr>
          <w:bCs/>
          <w:b/>
        </w:rPr>
        <w:t xml:space="preserve">Revise Curriculum for Local Relevance:</w:t>
      </w:r>
      <w:r>
        <w:t xml:space="preserve"> </w:t>
      </w:r>
      <w:r>
        <w:t xml:space="preserve">Integrate courses on Himalayan ecosystem conservation and earthquake-resistant plant design into Chemical Engineering programs at Kathmandu University.</w:t>
      </w:r>
    </w:p>
    <w:p>
      <w:pPr>
        <w:numPr>
          <w:ilvl w:val="0"/>
          <w:numId w:val="1005"/>
        </w:numPr>
        <w:pStyle w:val="Compact"/>
      </w:pPr>
      <w:r>
        <w:rPr>
          <w:bCs/>
          <w:b/>
        </w:rPr>
        <w:t xml:space="preserve">Create a National Green Chemistry Incentive Fund:</w:t>
      </w:r>
      <w:r>
        <w:t xml:space="preserve"> </w:t>
      </w:r>
      <w:r>
        <w:t xml:space="preserve">Tax rebates for companies implementing waste-reduction processes designed by Nepali Chemical Engineers, prioritizing Kathmandu Valley initiatives.</w:t>
      </w:r>
    </w:p>
    <w:bookmarkEnd w:id="25"/>
    <w:bookmarkStart w:id="26" w:name="Xf756990f1c6eee03be781dc6a8686fec3ef3b9d"/>
    <w:p>
      <w:pPr>
        <w:pStyle w:val="Heading2"/>
      </w:pPr>
      <w:r>
        <w:t xml:space="preserve">Conclusion: Engineering Nepal's Sustainable Future from Kathmandu</w:t>
      </w:r>
    </w:p>
    <w:p>
      <w:pPr>
        <w:pStyle w:val="FirstParagraph"/>
      </w:pPr>
      <w:r>
        <w:t xml:space="preserve">This dissertation affirms that Chemical Engineers are not peripheral to Nepal Kathmandu's development—they are central to its survival and prosperity. As the capital city grapples with climate vulnerability, resource scarcity, and urban density, chemical engineering solutions offer pragmatic pathways to resilience. The journey from waste-laden landfills to clean energy corridors demands that Chemical Engineers in Nepal Kathmandu receive institutional support, modernized training pipelines, and recognition as national development catalysts. By embedding their expertise within Nepal's sustainable development agenda—from water security to renewable energy—Chemical Engineers will transform Kathmandu from a city facing environmental crises into South Asia's model for green urbanization. The future of</w:t>
      </w:r>
      <w:r>
        <w:t xml:space="preserve"> </w:t>
      </w:r>
      <w:r>
        <w:rPr>
          <w:iCs/>
          <w:i/>
        </w:rPr>
        <w:t xml:space="preserve">Nepal Kathmandu</w:t>
      </w:r>
      <w:r>
        <w:t xml:space="preserve"> </w:t>
      </w:r>
      <w:r>
        <w:t xml:space="preserve">is not merely built on brick and concrete; it is engineered molecule by molecule, process by process, by the dedicated professionals known as Chemical Engineers.</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Chemical Engineering Advancement in Nepal Kathmandu</dc:title>
  <dc:creator/>
  <dc:language>en</dc:language>
  <cp:keywords/>
  <dcterms:created xsi:type="dcterms:W3CDTF">2026-10-25T01:37:44Z</dcterms:created>
  <dcterms:modified xsi:type="dcterms:W3CDTF">2026-10-25T01:37:44Z</dcterms:modified>
</cp:coreProperties>
</file>

<file path=docProps/custom.xml><?xml version="1.0" encoding="utf-8"?>
<Properties xmlns="http://schemas.openxmlformats.org/officeDocument/2006/custom-properties" xmlns:vt="http://schemas.openxmlformats.org/officeDocument/2006/docPropsVTypes"/>
</file>