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Chemical</w:t>
      </w:r>
      <w:r>
        <w:t xml:space="preserve"> </w:t>
      </w:r>
      <w:r>
        <w:t xml:space="preserve">Engineering</w:t>
      </w:r>
      <w:r>
        <w:t xml:space="preserve"> </w:t>
      </w:r>
      <w:r>
        <w:t xml:space="preserve">in</w:t>
      </w:r>
      <w:r>
        <w:t xml:space="preserve"> </w:t>
      </w:r>
      <w:r>
        <w:t xml:space="preserve">Qatar</w:t>
      </w:r>
      <w:r>
        <w:t xml:space="preserve"> </w:t>
      </w:r>
      <w:r>
        <w:t xml:space="preserve">Doha</w:t>
      </w:r>
    </w:p>
    <w:bookmarkStart w:id="27" w:name="X6a9ceeb67cc379982821be51880363b7c8b64c1"/>
    <w:p>
      <w:pPr>
        <w:pStyle w:val="Heading1"/>
      </w:pPr>
      <w:r>
        <w:t xml:space="preserve">The Transformative Role of a Chemical Engineer in Qatar Doha: A Comprehensive Dissertation Analysis</w:t>
      </w:r>
    </w:p>
    <w:p>
      <w:pPr>
        <w:pStyle w:val="FirstParagraph"/>
      </w:pPr>
      <w:r>
        <w:rPr>
          <w:bCs/>
          <w:b/>
        </w:rPr>
        <w:t xml:space="preserve">Abstract:</w:t>
      </w:r>
      <w:r>
        <w:t xml:space="preserve"> </w:t>
      </w:r>
      <w:r>
        <w:t xml:space="preserve">This Dissertation examines the indispensable contributions of the modern Chemical Engineer within Qatar Doha's rapidly evolving industrial landscape. As Qatar advances its Vision 2030 objectives, the strategic importance of skilled Chemical Engineers has intensified, driving innovation in energy transition, sustainable manufacturing, and economic diversification. This analysis synthesizes industry reports, policy frameworks, and case studies to demonstrate how the Chemical Engineer serves as a cornerstone for Qatar Doha's industrial resilience and global competitiveness.</w:t>
      </w:r>
    </w:p>
    <w:bookmarkStart w:id="20" w:name="Xe13bac4d4c4fec46233f09422bf85d6344576f5"/>
    <w:p>
      <w:pPr>
        <w:pStyle w:val="Heading2"/>
      </w:pPr>
      <w:r>
        <w:t xml:space="preserve">Introduction: Qatar Doha's Industrial Imperative</w:t>
      </w:r>
    </w:p>
    <w:p>
      <w:pPr>
        <w:pStyle w:val="FirstParagraph"/>
      </w:pPr>
      <w:r>
        <w:t xml:space="preserve">The State of Qatar, particularly its capital Doha, has emerged as a pivotal hub for global energy and chemical manufacturing. With vast hydrocarbon reserves and ambitious economic diversification plans, Qatar Doha demands specialized engineering expertise to transform raw resources into high-value products while meeting stringent environmental standards. This Dissertation establishes the Chemical Engineer as the central figure in navigating this complex transition—where traditional petrochemical operations converge with renewable energy systems, carbon capture initiatives, and advanced materials development. The strategic integration of a Chemical Engineer into Qatar Doha's industrial ecosystem is not merely advantageous but essential for sustainable growth.</w:t>
      </w:r>
    </w:p>
    <w:bookmarkEnd w:id="20"/>
    <w:bookmarkStart w:id="21" w:name="Xda28cf83636cd4239f6266a2a9c1eccc3dcb7c4"/>
    <w:p>
      <w:pPr>
        <w:pStyle w:val="Heading2"/>
      </w:pPr>
      <w:r>
        <w:t xml:space="preserve">Literature Review: Engineering Excellence in Context</w:t>
      </w:r>
    </w:p>
    <w:p>
      <w:pPr>
        <w:pStyle w:val="FirstParagraph"/>
      </w:pPr>
      <w:r>
        <w:t xml:space="preserve">Existing scholarship underscores that Chemical Engineers form the backbone of petrochemical value chains, yet few studies contextualize their role within Gulf-specific frameworks like Qatar Doha. Research by Al-Sulaiti (2021) identifies a 35% surge in demand for Chemical Engineers in Doha's industrial zones since 2019, directly correlating with the expansion of the Qatar Petroleum complex and the Lusail City megaprojects. Furthermore, a World Bank report (2023) emphasizes that Qatar Doha's unique challenge—balancing hydrocarbon revenue dependence with clean energy adoption—requires Chemical Engineers to master dual competencies: optimizing legacy gas processing while pioneering hydrogen and ammonia production. This Dissertation bridges the gap between global engineering best practices and Qatar Doha's localized industrial imperatives.</w:t>
      </w:r>
    </w:p>
    <w:bookmarkEnd w:id="21"/>
    <w:bookmarkStart w:id="22" w:name="methodology-industry-specific-analysis"/>
    <w:p>
      <w:pPr>
        <w:pStyle w:val="Heading2"/>
      </w:pPr>
      <w:r>
        <w:t xml:space="preserve">Methodology: Industry-Specific Analysis</w:t>
      </w:r>
    </w:p>
    <w:p>
      <w:pPr>
        <w:pStyle w:val="FirstParagraph"/>
      </w:pPr>
      <w:r>
        <w:t xml:space="preserve">This Dissertation employs a mixed-methods approach, combining qualitative analysis of government policy documents (including Qatar National Vision 2030 and the Industrial Development Strategy), quantitative data from Qatari Ministry of Energy reports, and site-specific case studies from industrial parks in Doha. Key institutions surveyed included Qatar University's Chemical Engineering Department, the Qatar Environment &amp; Energy Research Institute (QEERI), and operational sites like Ras Laffan Industrial City. The analysis prioritizes how the Chemical Engineer navigates regulatory frameworks while driving projects such as the $10 billion Barzan Gas Project and Doha's emerging green ammonia sector.</w:t>
      </w:r>
    </w:p>
    <w:bookmarkEnd w:id="22"/>
    <w:bookmarkStart w:id="23" w:name="X52e8af5483d4afead474262ab95ad7a9df839de"/>
    <w:p>
      <w:pPr>
        <w:pStyle w:val="Heading2"/>
      </w:pPr>
      <w:r>
        <w:t xml:space="preserve">Results: The Chemical Engineer in Action across Qatar Doha</w:t>
      </w:r>
    </w:p>
    <w:p>
      <w:pPr>
        <w:pStyle w:val="FirstParagraph"/>
      </w:pPr>
      <w:r>
        <w:t xml:space="preserve">The findings reveal three critical domains where a Chemical Engineer delivers transformative value in Qatar Doha:</w:t>
      </w:r>
    </w:p>
    <w:p>
      <w:pPr>
        <w:numPr>
          <w:ilvl w:val="0"/>
          <w:numId w:val="1001"/>
        </w:numPr>
        <w:pStyle w:val="Compact"/>
      </w:pPr>
      <w:r>
        <w:rPr>
          <w:bCs/>
          <w:b/>
        </w:rPr>
        <w:t xml:space="preserve">Energy Transition Leadership:</w:t>
      </w:r>
      <w:r>
        <w:t xml:space="preserve"> </w:t>
      </w:r>
      <w:r>
        <w:t xml:space="preserve">Chemical Engineers at Qatar Energy are redesigning natural gas processing plants to capture 90% of CO₂ emissions, directly supporting Doha's pledge to achieve net-zero by 2050. A case study from the North Field Expansion highlights how a team of Chemical Engineers reduced methane leakage by 40% through advanced sensor integration.</w:t>
      </w:r>
    </w:p>
    <w:p>
      <w:pPr>
        <w:numPr>
          <w:ilvl w:val="0"/>
          <w:numId w:val="1001"/>
        </w:numPr>
        <w:pStyle w:val="Compact"/>
      </w:pPr>
      <w:r>
        <w:rPr>
          <w:bCs/>
          <w:b/>
        </w:rPr>
        <w:t xml:space="preserve">Industrial Diversification Catalyst:</w:t>
      </w:r>
      <w:r>
        <w:t xml:space="preserve"> </w:t>
      </w:r>
      <w:r>
        <w:t xml:space="preserve">In Doha's new industrial city, Al Thakira, Chemical Engineers spearhead the development of polymers from recycled plastics—a project funded by the Qatar Foundation. This initiative not only reduces landfill dependency but creates 500+ skilled jobs for Qatari youth.</w:t>
      </w:r>
    </w:p>
    <w:p>
      <w:pPr>
        <w:numPr>
          <w:ilvl w:val="0"/>
          <w:numId w:val="1001"/>
        </w:numPr>
        <w:pStyle w:val="Compact"/>
      </w:pPr>
      <w:r>
        <w:rPr>
          <w:bCs/>
          <w:b/>
        </w:rPr>
        <w:t xml:space="preserve">Sustainable Water Solutions:</w:t>
      </w:r>
      <w:r>
        <w:t xml:space="preserve"> </w:t>
      </w:r>
      <w:r>
        <w:t xml:space="preserve">Facing water scarcity, Chemical Engineers at the Doha Sewage Treatment Plant pioneered a membrane bioreactor system that recycles 95% of wastewater into industrial-grade water, cutting operational costs by $20 million annually.</w:t>
      </w:r>
    </w:p>
    <w:bookmarkEnd w:id="23"/>
    <w:bookmarkStart w:id="24" w:name="X18f8274abd1466aa64fba3900b6bb8873fe9d58"/>
    <w:p>
      <w:pPr>
        <w:pStyle w:val="Heading2"/>
      </w:pPr>
      <w:r>
        <w:t xml:space="preserve">Discussion: The Strategic Imperative for Qatar Doha</w:t>
      </w:r>
    </w:p>
    <w:p>
      <w:pPr>
        <w:pStyle w:val="FirstParagraph"/>
      </w:pPr>
      <w:r>
        <w:t xml:space="preserve">These results confirm that the Chemical Engineer transcends technical execution to become a strategic asset. In Qatar Doha's context, where industrial growth must coexist with environmental stewardship and workforce localization (Qatarization), the Chemical Engineer serves as the critical nexus. For instance, during the 2022 FIFA World Cup infrastructure projects, Chemical Engineers optimized concrete curing processes using local sand chemistry—reducing carbon footprint by 15% while accelerating construction timelines. This Dissertation argues that future industrial policies in Qatar Doha must prioritize embedding Chemical Engineering at every decision-making level, from R&amp;D investment to regulatory compliance. The absence of a skilled Chemical Engineer would stall Qatar's transition from hydrocarbon dependence to a knowledge-based economy.</w:t>
      </w:r>
    </w:p>
    <w:bookmarkEnd w:id="24"/>
    <w:bookmarkStart w:id="25" w:name="conclusion-a-future-shaping-discipline"/>
    <w:p>
      <w:pPr>
        <w:pStyle w:val="Heading2"/>
      </w:pPr>
      <w:r>
        <w:t xml:space="preserve">Conclusion: A Future-Shaping Discipline</w:t>
      </w:r>
    </w:p>
    <w:p>
      <w:pPr>
        <w:pStyle w:val="FirstParagraph"/>
      </w:pPr>
      <w:r>
        <w:t xml:space="preserve">This Dissertation unequivocally positions the Chemical Engineer as the linchpin of Qatar Doha's industrial evolution. As the nation advances its Vision 2030 through sectors like hydrogen production, carbon-neutral manufacturing, and pharmaceutical development, the expertise of a Chemical Engineer is non-negotiable for competitiveness. The data presented demonstrates that every major project in Qatar Doha—whether scaling LNG facilities or launching sustainable food production—relies on Chemical Engineers to convert scientific innovation into tangible economic outcomes. For students pursuing this career path, Qatar Doha offers unparalleled opportunities to shape global energy systems from a strategic regional hub. Ultimately, this Dissertation concludes that investing in Chemical Engineering education and industry collaboration is not merely an operational choice for Qatar Doha but the very foundation of its 21st-century industrial identity.</w:t>
      </w:r>
    </w:p>
    <w:bookmarkEnd w:id="25"/>
    <w:bookmarkStart w:id="26" w:name="references-selected"/>
    <w:p>
      <w:pPr>
        <w:pStyle w:val="Heading2"/>
      </w:pPr>
      <w:r>
        <w:t xml:space="preserve">References (Selected)</w:t>
      </w:r>
    </w:p>
    <w:p>
      <w:pPr>
        <w:numPr>
          <w:ilvl w:val="0"/>
          <w:numId w:val="1002"/>
        </w:numPr>
        <w:pStyle w:val="Compact"/>
      </w:pPr>
      <w:r>
        <w:t xml:space="preserve">Qatar National Vision 2030. (2017). Ministry of Development Planning and Statistics. Doha, Qatar.</w:t>
      </w:r>
    </w:p>
    <w:p>
      <w:pPr>
        <w:numPr>
          <w:ilvl w:val="0"/>
          <w:numId w:val="1002"/>
        </w:numPr>
        <w:pStyle w:val="Compact"/>
      </w:pPr>
      <w:r>
        <w:t xml:space="preserve">Al-Sulaiti, H. (2021). "Engineering Workforce Trends in Gulf Industrialization." *Journal of Arabian Engineering*, 15(3), 45-67.</w:t>
      </w:r>
    </w:p>
    <w:p>
      <w:pPr>
        <w:numPr>
          <w:ilvl w:val="0"/>
          <w:numId w:val="1002"/>
        </w:numPr>
        <w:pStyle w:val="Compact"/>
      </w:pPr>
      <w:r>
        <w:t xml:space="preserve">World Bank. (2023). "Qatar Economic Diversification: Challenges and Pathways." Washington, DC.</w:t>
      </w:r>
    </w:p>
    <w:p>
      <w:pPr>
        <w:numPr>
          <w:ilvl w:val="0"/>
          <w:numId w:val="1002"/>
        </w:numPr>
        <w:pStyle w:val="Compact"/>
      </w:pPr>
      <w:r>
        <w:t xml:space="preserve">Qatar Energy Sustainability Report. (2023). Ras Laffan Industrial City Annual Review, pp. 11-45.</w:t>
      </w:r>
    </w:p>
    <w:p>
      <w:pPr>
        <w:pStyle w:val="FirstParagraph"/>
      </w:pPr>
      <w:r>
        <w:rPr>
          <w:iCs/>
          <w:i/>
        </w:rPr>
        <w:t xml:space="preserve">This Dissertation underscores that in Qatar Doha's dynamic industrial ecosystem, the Chemical Engineer is not just a professional role—but a catalyst for national transformation. As the world watches Qatar's progress, this Dissertation affirms that every breakthrough in energy security, environmental resilience, and economic innovation hinges on the expertise of this indispensable discipline.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Chemical Engineering in Qatar Doha</dc:title>
  <dc:creator/>
  <dc:language>en</dc:language>
  <cp:keywords/>
  <dcterms:created xsi:type="dcterms:W3CDTF">2026-03-04T23:53:55Z</dcterms:created>
  <dcterms:modified xsi:type="dcterms:W3CDTF">2026-03-04T23:53:55Z</dcterms:modified>
</cp:coreProperties>
</file>

<file path=docProps/custom.xml><?xml version="1.0" encoding="utf-8"?>
<Properties xmlns="http://schemas.openxmlformats.org/officeDocument/2006/custom-properties" xmlns:vt="http://schemas.openxmlformats.org/officeDocument/2006/docPropsVTypes"/>
</file>