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Context</w:t>
      </w:r>
      <w:r>
        <w:t xml:space="preserve"> </w:t>
      </w:r>
      <w:r>
        <w:t xml:space="preserve">and</w:t>
      </w:r>
      <w:r>
        <w:t xml:space="preserve"> </w:t>
      </w:r>
      <w:r>
        <w:t xml:space="preserve">Relevance</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6" w:name="X46ffe101f9f153b6c462719e7e7673d8962ad47"/>
    <w:p>
      <w:pPr>
        <w:pStyle w:val="Heading1"/>
      </w:pPr>
      <w:r>
        <w:t xml:space="preserve">Dissertation on Advancing Sustainable Chemical Engineering Practices in Russia Saint Petersburg: A Critical Academic Contribution</w:t>
      </w:r>
    </w:p>
    <w:p>
      <w:pPr>
        <w:pStyle w:val="FirstParagraph"/>
      </w:pPr>
      <w:r>
        <w:rPr>
          <w:bCs/>
          <w:b/>
        </w:rPr>
        <w:t xml:space="preserve">Disclaimer:</w:t>
      </w:r>
      <w:r>
        <w:t xml:space="preserve"> </w:t>
      </w:r>
      <w:r>
        <w:t xml:space="preserve">This document serves as a structured sample outline and academic justification for a potential dissertation topic. It is not an actual completed dissertation but rather a framework designed to reflect the scholarly rigor expected of advanced chemical engineering research within the specific industrial and academic context of Saint Petersburg, Russia.</w:t>
      </w:r>
    </w:p>
    <w:bookmarkStart w:id="20" w:name="X9d3c7e525c404020ce3ef1fcb4f33b33c9dfbd5"/>
    <w:p>
      <w:pPr>
        <w:pStyle w:val="Heading2"/>
      </w:pPr>
      <w:r>
        <w:t xml:space="preserve">Introduction: The Imperative for Specialized Chemical Engineering Research in Russia Saint Petersburg</w:t>
      </w:r>
    </w:p>
    <w:p>
      <w:pPr>
        <w:pStyle w:val="FirstParagraph"/>
      </w:pPr>
      <w:r>
        <w:t xml:space="preserve">The role of the</w:t>
      </w:r>
      <w:r>
        <w:t xml:space="preserve"> </w:t>
      </w:r>
      <w:r>
        <w:rPr>
          <w:iCs/>
          <w:i/>
        </w:rPr>
        <w:t xml:space="preserve">Chemical Engineer</w:t>
      </w:r>
      <w:r>
        <w:t xml:space="preserve"> </w:t>
      </w:r>
      <w:r>
        <w:t xml:space="preserve">is paramount in driving innovation, efficiency, and sustainability within modern industrial ecosystems. In the strategic context of</w:t>
      </w:r>
      <w:r>
        <w:t xml:space="preserve"> </w:t>
      </w:r>
      <w:r>
        <w:rPr>
          <w:bCs/>
          <w:b/>
        </w:rPr>
        <w:t xml:space="preserve">Russia Saint Petersburg</w:t>
      </w:r>
      <w:r>
        <w:t xml:space="preserve">, a historical hub of science and technology with a robust chemical manufacturing base centered on Petrogradskaya Side and Leningrad Oblast, the need for cutting-edge research is acute. This Dissertation proposal addresses critical gaps in sustainable process intensification, waste valorization, and green chemistry applications directly relevant to Saint Petersburg's key industries—including petrochemicals (e.g., facilities at Baltiysky Zavod), pharmaceuticals (e.g., within the Saint Petersburg Science Park), and environmental remediation. A comprehensive</w:t>
      </w:r>
      <w:r>
        <w:t xml:space="preserve"> </w:t>
      </w:r>
      <w:r>
        <w:rPr>
          <w:iCs/>
          <w:i/>
        </w:rPr>
        <w:t xml:space="preserve">Dissertation</w:t>
      </w:r>
      <w:r>
        <w:t xml:space="preserve"> </w:t>
      </w:r>
      <w:r>
        <w:t xml:space="preserve">in this field is not merely academic; it is a strategic necessity for regional economic resilience and environmental stewardship in</w:t>
      </w:r>
      <w:r>
        <w:t xml:space="preserve"> </w:t>
      </w:r>
      <w:r>
        <w:rPr>
          <w:bCs/>
          <w:b/>
        </w:rPr>
        <w:t xml:space="preserve">Russia Saint Petersburg</w:t>
      </w:r>
      <w:r>
        <w:t xml:space="preserve">.</w:t>
      </w:r>
    </w:p>
    <w:bookmarkEnd w:id="20"/>
    <w:bookmarkStart w:id="21" w:name="Xcd361ecde49d5a1a2f19f7e2289f333155829f9"/>
    <w:p>
      <w:pPr>
        <w:pStyle w:val="Heading2"/>
      </w:pPr>
      <w:r>
        <w:t xml:space="preserve">The Unique Academic and Industrial Landscape of Saint Petersburg for Chemical Engineering</w:t>
      </w:r>
    </w:p>
    <w:p>
      <w:pPr>
        <w:pStyle w:val="FirstParagraph"/>
      </w:pPr>
      <w:r>
        <w:t xml:space="preserve">St. Petersburg hosts world-class institutions like the Peter the Great St. Petersburg Polytechnic University (SPbPU) and ITMO University, both offering advanced programs in Chemical Engineering with strong ties to local industry. These institutions form the bedrock for a</w:t>
      </w:r>
      <w:r>
        <w:t xml:space="preserve"> </w:t>
      </w:r>
      <w:r>
        <w:rPr>
          <w:iCs/>
          <w:i/>
        </w:rPr>
        <w:t xml:space="preserve">Dissertation</w:t>
      </w:r>
      <w:r>
        <w:t xml:space="preserve"> </w:t>
      </w:r>
      <w:r>
        <w:t xml:space="preserve">that can directly bridge theory and practice within</w:t>
      </w:r>
      <w:r>
        <w:t xml:space="preserve"> </w:t>
      </w:r>
      <w:r>
        <w:rPr>
          <w:bCs/>
          <w:b/>
        </w:rPr>
        <w:t xml:space="preserve">Russia Saint Petersburg</w:t>
      </w:r>
      <w:r>
        <w:t xml:space="preserve">. Unlike more centralized industrial hubs, Saint Petersburg’s chemical sector faces unique challenges: aging infrastructure inherited from the Soviet era, stringent environmental regulations under Russian Federal Law (e.g., on hazardous substances), and the need to integrate with global supply chains while maintaining national technological sovereignty. A</w:t>
      </w:r>
      <w:r>
        <w:t xml:space="preserve"> </w:t>
      </w:r>
      <w:r>
        <w:rPr>
          <w:iCs/>
          <w:i/>
        </w:rPr>
        <w:t xml:space="preserve">Chemical Engineer</w:t>
      </w:r>
      <w:r>
        <w:t xml:space="preserve"> </w:t>
      </w:r>
      <w:r>
        <w:t xml:space="preserve">operating here requires not only deep technical knowledge but also an acute understanding of local regulatory frameworks, resource availability (e.g., access to Baltic Sea water for cooling), and the socio-economic dynamics of Northwest Russia. This Dissertation must therefore be grounded in the specific realities of</w:t>
      </w:r>
      <w:r>
        <w:t xml:space="preserve"> </w:t>
      </w:r>
      <w:r>
        <w:rPr>
          <w:bCs/>
          <w:b/>
        </w:rPr>
        <w:t xml:space="preserve">Russia Saint Petersburg</w:t>
      </w:r>
      <w:r>
        <w:t xml:space="preserve">, moving beyond generic global models.</w:t>
      </w:r>
    </w:p>
    <w:bookmarkEnd w:id="21"/>
    <w:bookmarkStart w:id="22" w:name="X62ca1e3c59fe157a9c893867b746c454e8b8de7"/>
    <w:p>
      <w:pPr>
        <w:pStyle w:val="Heading2"/>
      </w:pPr>
      <w:r>
        <w:t xml:space="preserve">Core Research Focus: Key Areas for a Saint Petersburg-Oriented Dissertation</w:t>
      </w:r>
    </w:p>
    <w:p>
      <w:pPr>
        <w:pStyle w:val="FirstParagraph"/>
      </w:pPr>
      <w:r>
        <w:t xml:space="preserve">A compelling dissertation for a future Chemical Engineer in Saint Petersburg would center on three interconnected pillars:</w:t>
      </w:r>
    </w:p>
    <w:p>
      <w:pPr>
        <w:numPr>
          <w:ilvl w:val="0"/>
          <w:numId w:val="1001"/>
        </w:numPr>
        <w:pStyle w:val="Compact"/>
      </w:pPr>
      <w:r>
        <w:rPr>
          <w:bCs/>
          <w:b/>
        </w:rPr>
        <w:t xml:space="preserve">Sustainable Process Design for Baltic Region Industries:</w:t>
      </w:r>
      <w:r>
        <w:t xml:space="preserve"> </w:t>
      </w:r>
      <w:r>
        <w:t xml:space="preserve">Developing energy-efficient, low-emission process models tailored to Saint Petersburg’s petrochemical complexes. This could involve optimizing distillation trains at local refineries or designing biorefinery concepts using agricultural waste streams common in Leningrad Oblast, directly addressing the need for a</w:t>
      </w:r>
      <w:r>
        <w:t xml:space="preserve"> </w:t>
      </w:r>
      <w:r>
        <w:rPr>
          <w:iCs/>
          <w:i/>
        </w:rPr>
        <w:t xml:space="preserve">Dissertation</w:t>
      </w:r>
      <w:r>
        <w:t xml:space="preserve"> </w:t>
      </w:r>
      <w:r>
        <w:t xml:space="preserve">that solves local problems.</w:t>
      </w:r>
    </w:p>
    <w:p>
      <w:pPr>
        <w:numPr>
          <w:ilvl w:val="0"/>
          <w:numId w:val="1001"/>
        </w:numPr>
        <w:pStyle w:val="Compact"/>
      </w:pPr>
      <w:r>
        <w:rPr>
          <w:bCs/>
          <w:b/>
        </w:rPr>
        <w:t xml:space="preserve">Environmental Remediation Technologies:</w:t>
      </w:r>
      <w:r>
        <w:t xml:space="preserve"> </w:t>
      </w:r>
      <w:r>
        <w:t xml:space="preserve">Focusing on innovative methods for treating contaminated soils and water bodies impacted by historical industrial activity around the Neva River and Gulf of Finland. A</w:t>
      </w:r>
      <w:r>
        <w:t xml:space="preserve"> </w:t>
      </w:r>
      <w:r>
        <w:rPr>
          <w:iCs/>
          <w:i/>
        </w:rPr>
        <w:t xml:space="preserve">Chemical Engineer</w:t>
      </w:r>
      <w:r>
        <w:t xml:space="preserve">'s Dissertation here could pioneer nanomaterial-based adsorbents or electrochemical processes suitable for Baltic Sea conditions, offering a tangible solution within</w:t>
      </w:r>
      <w:r>
        <w:t xml:space="preserve"> </w:t>
      </w:r>
      <w:r>
        <w:rPr>
          <w:bCs/>
          <w:b/>
        </w:rPr>
        <w:t xml:space="preserve">Russia Saint Petersburg</w:t>
      </w:r>
      <w:r>
        <w:t xml:space="preserve">.</w:t>
      </w:r>
    </w:p>
    <w:p>
      <w:pPr>
        <w:numPr>
          <w:ilvl w:val="0"/>
          <w:numId w:val="1001"/>
        </w:numPr>
        <w:pStyle w:val="Compact"/>
      </w:pPr>
      <w:r>
        <w:rPr>
          <w:bCs/>
          <w:b/>
        </w:rPr>
        <w:t xml:space="preserve">Integration of Digital Twins and AI:</w:t>
      </w:r>
      <w:r>
        <w:t xml:space="preserve"> </w:t>
      </w:r>
      <w:r>
        <w:t xml:space="preserve">Applying Industry 4.0 methodologies to enhance real-time monitoring and predictive maintenance in chemical plants across Saint Petersburg. This area is critical for modernizing the region's industrial base, making a Dissertation on this topic highly relevant for a forward-looking</w:t>
      </w:r>
      <w:r>
        <w:t xml:space="preserve"> </w:t>
      </w:r>
      <w:r>
        <w:rPr>
          <w:iCs/>
          <w:i/>
        </w:rPr>
        <w:t xml:space="preserve">Chemical Engineer</w:t>
      </w:r>
      <w:r>
        <w:t xml:space="preserve">.</w:t>
      </w:r>
    </w:p>
    <w:bookmarkEnd w:id="22"/>
    <w:bookmarkStart w:id="23" w:name="X74a9fccee5ce346e3868b31e0413758998ea878"/>
    <w:p>
      <w:pPr>
        <w:pStyle w:val="Heading2"/>
      </w:pPr>
      <w:r>
        <w:t xml:space="preserve">The Significance of Completing an Academic Dissertation in Russia Saint Petersburg</w:t>
      </w:r>
    </w:p>
    <w:p>
      <w:pPr>
        <w:pStyle w:val="FirstParagraph"/>
      </w:pPr>
      <w:r>
        <w:t xml:space="preserve">Undertaking this</w:t>
      </w:r>
      <w:r>
        <w:t xml:space="preserve"> </w:t>
      </w:r>
      <w:r>
        <w:rPr>
          <w:iCs/>
          <w:i/>
        </w:rPr>
        <w:t xml:space="preserve">Dissertation</w:t>
      </w:r>
      <w:r>
        <w:t xml:space="preserve"> </w:t>
      </w:r>
      <w:r>
        <w:t xml:space="preserve">within the Saint Petersburg academic environment provides unparalleled advantages. Access to industry partnerships with companies like Sibur, Gazprom Neft (with significant operations near St. Petersburg), and local R&amp;D centers ensures the research has immediate practical application. It also places the candidate at the heart of Russia's efforts to develop indigenous chemical engineering expertise, countering reliance on foreign technology—a key national priority under initiatives such as the "Digital Economy" program and "National Projects" focusing on manufacturing competitiveness. Successfully completing this</w:t>
      </w:r>
      <w:r>
        <w:t xml:space="preserve"> </w:t>
      </w:r>
      <w:r>
        <w:rPr>
          <w:iCs/>
          <w:i/>
        </w:rPr>
        <w:t xml:space="preserve">Dissertation</w:t>
      </w:r>
      <w:r>
        <w:t xml:space="preserve"> </w:t>
      </w:r>
      <w:r>
        <w:t xml:space="preserve">would equip a</w:t>
      </w:r>
      <w:r>
        <w:t xml:space="preserve"> </w:t>
      </w:r>
      <w:r>
        <w:rPr>
          <w:iCs/>
          <w:i/>
        </w:rPr>
        <w:t xml:space="preserve">Chemical Engineer</w:t>
      </w:r>
      <w:r>
        <w:t xml:space="preserve"> </w:t>
      </w:r>
      <w:r>
        <w:t xml:space="preserve">not just with academic credentials, but with the specific skills demanded by employers in</w:t>
      </w:r>
      <w:r>
        <w:t xml:space="preserve"> </w:t>
      </w:r>
      <w:r>
        <w:rPr>
          <w:bCs/>
          <w:b/>
        </w:rPr>
        <w:t xml:space="preserve">Russia Saint Petersburg</w:t>
      </w:r>
      <w:r>
        <w:t xml:space="preserve">, significantly enhancing career prospects within the region's leading industrial and research institutions.</w:t>
      </w:r>
    </w:p>
    <w:bookmarkEnd w:id="23"/>
    <w:bookmarkStart w:id="24" w:name="X488bc891e75c43601a8e1ae370713f31c0c748a"/>
    <w:p>
      <w:pPr>
        <w:pStyle w:val="Heading2"/>
      </w:pPr>
      <w:r>
        <w:t xml:space="preserve">Methodology: Ensuring Rigor and Local Relevance</w:t>
      </w:r>
    </w:p>
    <w:p>
      <w:pPr>
        <w:pStyle w:val="FirstParagraph"/>
      </w:pPr>
      <w:r>
        <w:t xml:space="preserve">The proposed Dissertation methodology will combine rigorous academic principles with hands-on fieldwork. This includes:</w:t>
      </w:r>
    </w:p>
    <w:p>
      <w:pPr>
        <w:numPr>
          <w:ilvl w:val="0"/>
          <w:numId w:val="1002"/>
        </w:numPr>
        <w:pStyle w:val="Compact"/>
      </w:pPr>
      <w:r>
        <w:t xml:space="preserve">Comprehensive literature review focusing on Russian regulatory standards (GOSTs, SanPiN) and Saint Petersburg-specific industrial case studies.</w:t>
      </w:r>
    </w:p>
    <w:p>
      <w:pPr>
        <w:numPr>
          <w:ilvl w:val="0"/>
          <w:numId w:val="1002"/>
        </w:numPr>
        <w:pStyle w:val="Compact"/>
      </w:pPr>
      <w:r>
        <w:t xml:space="preserve">Experimental work conducted at partner laboratories within SPbPU or ITMO University, utilizing local feedstocks where feasible.</w:t>
      </w:r>
    </w:p>
    <w:p>
      <w:pPr>
        <w:numPr>
          <w:ilvl w:val="0"/>
          <w:numId w:val="1002"/>
        </w:numPr>
        <w:pStyle w:val="Compact"/>
      </w:pPr>
      <w:r>
        <w:t xml:space="preserve">Collaboration with industry partners for pilot-scale validation of proposed technologies in real operational settings near Saint Petersburg (e.g., at the Port of Kronstadt or industrial parks in Vsevolozhsk).</w:t>
      </w:r>
    </w:p>
    <w:p>
      <w:pPr>
        <w:numPr>
          <w:ilvl w:val="0"/>
          <w:numId w:val="1002"/>
        </w:numPr>
        <w:pStyle w:val="Compact"/>
      </w:pPr>
      <w:r>
        <w:t xml:space="preserve">Quantitative analysis using computational fluid dynamics (CFD) and life cycle assessment (LCA) tools, calibrated to regional environmental data.</w:t>
      </w:r>
    </w:p>
    <w:p>
      <w:pPr>
        <w:pStyle w:val="FirstParagraph"/>
      </w:pPr>
      <w:r>
        <w:t xml:space="preserve">This approach ensures the Dissertation delivers actionable insights for a Chemical Engineer working within the complex ecosystem of Russia Saint Petersburg.</w:t>
      </w:r>
    </w:p>
    <w:bookmarkEnd w:id="24"/>
    <w:bookmarkStart w:id="25" w:name="X3a4b797d2b214eb5118b79530be965736815536"/>
    <w:p>
      <w:pPr>
        <w:pStyle w:val="Heading2"/>
      </w:pPr>
      <w:r>
        <w:t xml:space="preserve">Conclusion: A Dissertation as a Catalyst for Regional Development</w:t>
      </w:r>
    </w:p>
    <w:p>
      <w:pPr>
        <w:pStyle w:val="FirstParagraph"/>
      </w:pPr>
      <w:r>
        <w:t xml:space="preserve">In conclusion, a well-executed dissertation focused on advancing chemical engineering practices specifically within the context of Russia Saint Petersburg is not just an academic exercise—it is a vital investment in the region's industrial future. It empowers the next generation of</w:t>
      </w:r>
      <w:r>
        <w:t xml:space="preserve"> </w:t>
      </w:r>
      <w:r>
        <w:rPr>
          <w:iCs/>
          <w:i/>
        </w:rPr>
        <w:t xml:space="preserve">Chemical Engineer</w:t>
      </w:r>
      <w:r>
        <w:t xml:space="preserve"> </w:t>
      </w:r>
      <w:r>
        <w:t xml:space="preserve">to tackle pressing local challenges with globally relevant solutions, fostering innovation that aligns with national strategic goals and environmental imperatives. The unique confluence of world-class academia, significant industrial presence, and pressing environmental needs in Saint Petersburg makes it the ideal proving ground for such a Dissertation. Completing this work will position the graduate as an indispensable asset to Saint Petersburg's chemical sector and contribute significantly to Russia's broader technological advancement agenda. This Dissertation represents a critical step towards building a more sustainable, efficient, and innovative chemical engineering profession within</w:t>
      </w:r>
      <w:r>
        <w:t xml:space="preserve"> </w:t>
      </w:r>
      <w:r>
        <w:rPr>
          <w:bCs/>
          <w:b/>
        </w:rPr>
        <w:t xml:space="preserve">Russia Saint Petersburg</w:t>
      </w:r>
      <w:r>
        <w:t xml:space="preserve">, securing its legacy as a leader in scientific and industrial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Context and Relevance for Russia Saint Petersburg</dc:title>
  <dc:creator/>
  <dc:language>en</dc:language>
  <cp:keywords/>
  <dcterms:created xsi:type="dcterms:W3CDTF">2026-07-23T09:50:28Z</dcterms:created>
  <dcterms:modified xsi:type="dcterms:W3CDTF">2026-07-23T09:50:28Z</dcterms:modified>
</cp:coreProperties>
</file>

<file path=docProps/custom.xml><?xml version="1.0" encoding="utf-8"?>
<Properties xmlns="http://schemas.openxmlformats.org/officeDocument/2006/custom-properties" xmlns:vt="http://schemas.openxmlformats.org/officeDocument/2006/docPropsVTypes"/>
</file>