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Chemical</w:t>
      </w:r>
      <w:r>
        <w:t xml:space="preserve"> </w:t>
      </w:r>
      <w:r>
        <w:t xml:space="preserve">Engineering:</w:t>
      </w:r>
      <w:r>
        <w:t xml:space="preserve"> </w:t>
      </w:r>
      <w:r>
        <w:t xml:space="preserve">Pathway</w:t>
      </w:r>
      <w:r>
        <w:t xml:space="preserve"> </w:t>
      </w:r>
      <w:r>
        <w:t xml:space="preserve">for</w:t>
      </w:r>
      <w:r>
        <w:t xml:space="preserve"> </w:t>
      </w:r>
      <w:r>
        <w:t xml:space="preserve">Professionals</w:t>
      </w:r>
      <w:r>
        <w:t xml:space="preserve"> </w:t>
      </w:r>
      <w:r>
        <w:t xml:space="preserve">in</w:t>
      </w:r>
      <w:r>
        <w:t xml:space="preserve"> </w:t>
      </w:r>
      <w:r>
        <w:t xml:space="preserve">Spain</w:t>
      </w:r>
      <w:r>
        <w:t xml:space="preserve"> </w:t>
      </w:r>
      <w:r>
        <w:t xml:space="preserve">Madrid</w:t>
      </w:r>
    </w:p>
    <w:bookmarkStart w:id="26" w:name="Xdcd60cb44502701cb91c72d50de465f0ae307ab"/>
    <w:p>
      <w:pPr>
        <w:pStyle w:val="Heading1"/>
      </w:pPr>
      <w:r>
        <w:t xml:space="preserve">Advancing Professional Excellence: A Dissertation Framework for the Chemical Engineer in Spain Madrid</w:t>
      </w:r>
    </w:p>
    <w:p>
      <w:pPr>
        <w:pStyle w:val="FirstParagraph"/>
      </w:pPr>
      <w:r>
        <w:t xml:space="preserve">Academic rigor and professional relevance converge at the pinnacle of engineering education through the completion of a comprehensive Dissertation. For aspiring</w:t>
      </w:r>
      <w:r>
        <w:t xml:space="preserve"> </w:t>
      </w:r>
      <w:r>
        <w:rPr>
          <w:bCs/>
          <w:b/>
        </w:rPr>
        <w:t xml:space="preserve">Chemical Engineer</w:t>
      </w:r>
      <w:r>
        <w:t xml:space="preserve">s seeking to establish themselves within the dynamic industrial landscape of</w:t>
      </w:r>
      <w:r>
        <w:t xml:space="preserve"> </w:t>
      </w:r>
      <w:r>
        <w:rPr>
          <w:bCs/>
          <w:b/>
        </w:rPr>
        <w:t xml:space="preserve">Spain Madrid</w:t>
      </w:r>
      <w:r>
        <w:t xml:space="preserve">, this scholarly endeavor represents not merely an academic requirement, but a critical catalyst for career advancement and professional integration into one of Europe's most significant economic hubs. This document outlines the essential context, structure, and significance of such a Dissertation within the Spanish higher education framework specifically tailored to Madrid's unique industrial ecosystem.</w:t>
      </w:r>
    </w:p>
    <w:bookmarkStart w:id="20" w:name="Xf5e0b256901f46de16dc56423d774ae4dae92a4"/>
    <w:p>
      <w:pPr>
        <w:pStyle w:val="Heading2"/>
      </w:pPr>
      <w:r>
        <w:t xml:space="preserve">The Imperative of Academic Distinction in Madrid</w:t>
      </w:r>
    </w:p>
    <w:p>
      <w:pPr>
        <w:pStyle w:val="FirstParagraph"/>
      </w:pPr>
      <w:r>
        <w:t xml:space="preserve">Madrid serves as the undisputed center of Spain's economy, science, and technology. Home to major multinational corporations (like Iberia, Repsol, and numerous pharmaceutical giants), cutting-edge research institutions (including CSIC laboratories), and a thriving startup scene focused on sustainable technologies, the demand for highly qualified</w:t>
      </w:r>
      <w:r>
        <w:t xml:space="preserve"> </w:t>
      </w:r>
      <w:r>
        <w:rPr>
          <w:bCs/>
          <w:b/>
        </w:rPr>
        <w:t xml:space="preserve">Chemical Engineer</w:t>
      </w:r>
      <w:r>
        <w:t xml:space="preserve">s is exceptionally high. The Spanish Ministry of Education mandates that the Dissertation component within an Engineering Degree (specifically in Ingeniería Química) must demonstrate mastery of complex problem-solving, research methodology, and application of theoretical knowledge to real-world challenges relevant to Spain's industrial needs. A well-executed Dissertation conducted under the auspices of Madrid-based universities like Universidad Politécnica de Madrid (UPM) or Universidad Complutense de Madrid (UCM) is fundamental for gaining recognition within the national professional community.</w:t>
      </w:r>
    </w:p>
    <w:bookmarkEnd w:id="20"/>
    <w:bookmarkStart w:id="21" w:name="X432503010b8b895c447be3668f128bac9b1f3ed"/>
    <w:p>
      <w:pPr>
        <w:pStyle w:val="Heading2"/>
      </w:pPr>
      <w:r>
        <w:t xml:space="preserve">Structure and Content: Aligning with Spanish Standards and Madrid's Needs</w:t>
      </w:r>
    </w:p>
    <w:p>
      <w:pPr>
        <w:pStyle w:val="FirstParagraph"/>
      </w:pPr>
      <w:r>
        <w:t xml:space="preserve">A Dissertation for a</w:t>
      </w:r>
      <w:r>
        <w:t xml:space="preserve"> </w:t>
      </w:r>
      <w:r>
        <w:rPr>
          <w:bCs/>
          <w:b/>
        </w:rPr>
        <w:t xml:space="preserve">Chemical Engineer</w:t>
      </w:r>
      <w:r>
        <w:t xml:space="preserve"> </w:t>
      </w:r>
      <w:r>
        <w:t xml:space="preserve">in Spain must adhere to the guidelines set forth by the Ministry of Universities (Real Decreto 1393/2007) and the specific regulations of each university. Crucially, its content must resonate with current industrial priorities prevalent in</w:t>
      </w:r>
      <w:r>
        <w:t xml:space="preserve"> </w:t>
      </w:r>
      <w:r>
        <w:rPr>
          <w:bCs/>
          <w:b/>
        </w:rPr>
        <w:t xml:space="preserve">Spain Madrid</w:t>
      </w:r>
      <w:r>
        <w:t xml:space="preserve">. This often involves focusing on sectors such as:</w:t>
      </w:r>
    </w:p>
    <w:p>
      <w:pPr>
        <w:numPr>
          <w:ilvl w:val="0"/>
          <w:numId w:val="1001"/>
        </w:numPr>
        <w:pStyle w:val="Compact"/>
      </w:pPr>
      <w:r>
        <w:rPr>
          <w:bCs/>
          <w:b/>
        </w:rPr>
        <w:t xml:space="preserve">Sustainable Process Design:</w:t>
      </w:r>
      <w:r>
        <w:t xml:space="preserve"> </w:t>
      </w:r>
      <w:r>
        <w:t xml:space="preserve">Developing energy-efficient or low-emission processes for Madrid's chemical and pharmaceutical industries.</w:t>
      </w:r>
    </w:p>
    <w:p>
      <w:pPr>
        <w:numPr>
          <w:ilvl w:val="0"/>
          <w:numId w:val="1001"/>
        </w:numPr>
        <w:pStyle w:val="Compact"/>
      </w:pPr>
      <w:r>
        <w:rPr>
          <w:bCs/>
          <w:b/>
        </w:rPr>
        <w:t xml:space="preserve">Nano- and Biotechnology Applications:</w:t>
      </w:r>
      <w:r>
        <w:t xml:space="preserve"> </w:t>
      </w:r>
      <w:r>
        <w:t xml:space="preserve">Research relevant to the growing biotech cluster in Madrid-Ciudad de la Salud.</w:t>
      </w:r>
    </w:p>
    <w:p>
      <w:pPr>
        <w:numPr>
          <w:ilvl w:val="0"/>
          <w:numId w:val="1001"/>
        </w:numPr>
        <w:pStyle w:val="Compact"/>
      </w:pPr>
      <w:r>
        <w:rPr>
          <w:bCs/>
          <w:b/>
        </w:rPr>
        <w:t xml:space="preserve">Circular Economy Integration:</w:t>
      </w:r>
      <w:r>
        <w:t xml:space="preserve"> </w:t>
      </w:r>
      <w:r>
        <w:t xml:space="preserve">Analyzing waste valorization strategies for Madrid's urban industrial zones.</w:t>
      </w:r>
    </w:p>
    <w:p>
      <w:pPr>
        <w:numPr>
          <w:ilvl w:val="0"/>
          <w:numId w:val="1001"/>
        </w:numPr>
        <w:pStyle w:val="Compact"/>
      </w:pPr>
      <w:r>
        <w:rPr>
          <w:bCs/>
          <w:b/>
        </w:rPr>
        <w:t xml:space="preserve">Process Safety &amp; Regulatory Compliance:</w:t>
      </w:r>
      <w:r>
        <w:t xml:space="preserve"> </w:t>
      </w:r>
      <w:r>
        <w:t xml:space="preserve">Addressing Spain's stringent safety standards (Real Decreto 1435/2017) critical for Madrid's chemical plants.</w:t>
      </w:r>
    </w:p>
    <w:p>
      <w:pPr>
        <w:pStyle w:val="FirstParagraph"/>
      </w:pPr>
      <w:r>
        <w:t xml:space="preserve">The Dissertation structure typically includes: an extensive literature review contextualizing the problem within Spanish and European frameworks; a detailed methodology applied to a Madrid-relevant case study or industrial partner project; rigorous analysis of results using industry-standard software (Aspen Plus, COMSOL); and a clear discussion of implications for sustainable industrial practice in</w:t>
      </w:r>
      <w:r>
        <w:t xml:space="preserve"> </w:t>
      </w:r>
      <w:r>
        <w:rPr>
          <w:bCs/>
          <w:b/>
        </w:rPr>
        <w:t xml:space="preserve">Spain Madrid</w:t>
      </w:r>
      <w:r>
        <w:t xml:space="preserve">.</w:t>
      </w:r>
    </w:p>
    <w:bookmarkEnd w:id="21"/>
    <w:bookmarkStart w:id="22" w:name="Xcfefeb99b9d2875cbee07045fea3ba728b4cc27"/>
    <w:p>
      <w:pPr>
        <w:pStyle w:val="Heading2"/>
      </w:pPr>
      <w:r>
        <w:t xml:space="preserve">The Role of the Dissertation in Professional Registration</w:t>
      </w:r>
    </w:p>
    <w:p>
      <w:pPr>
        <w:pStyle w:val="FirstParagraph"/>
      </w:pPr>
      <w:r>
        <w:t xml:space="preserve">In Spain, the title "Ingeniero Químico" is legally protected. To obtain this professional registration (required to sign engineering documents), graduates must hold a university degree that includes a validated Dissertation meeting specific academic and ethical standards. The Dissertation process, supervised by faculty from Madrid institutions like UPM's School of Chemical Engineering (ETSII), ensures the candidate possesses the intellectual capacity and ethical grounding expected of a</w:t>
      </w:r>
      <w:r>
        <w:t xml:space="preserve"> </w:t>
      </w:r>
      <w:r>
        <w:rPr>
          <w:bCs/>
          <w:b/>
        </w:rPr>
        <w:t xml:space="preserve">Chemical Engineer</w:t>
      </w:r>
      <w:r>
        <w:t xml:space="preserve">. This registration is mandatory for roles involving process design, plant operation management, or environmental compliance within Madrid's industrial sector. The Dissertation is thus not an academic exercise alone; it is a prerequisite for legal professional practice.</w:t>
      </w:r>
    </w:p>
    <w:bookmarkEnd w:id="22"/>
    <w:bookmarkStart w:id="23" w:name="X2fd31814494ec9c6dc83d41b0992ffb4c8e84af"/>
    <w:p>
      <w:pPr>
        <w:pStyle w:val="Heading2"/>
      </w:pPr>
      <w:r>
        <w:t xml:space="preserve">Catalyst for Industry Integration in Madrid</w:t>
      </w:r>
    </w:p>
    <w:p>
      <w:pPr>
        <w:pStyle w:val="FirstParagraph"/>
      </w:pPr>
      <w:r>
        <w:t xml:space="preserve">For the graduating</w:t>
      </w:r>
      <w:r>
        <w:t xml:space="preserve"> </w:t>
      </w:r>
      <w:r>
        <w:rPr>
          <w:bCs/>
          <w:b/>
        </w:rPr>
        <w:t xml:space="preserve">Chemical Engineer</w:t>
      </w:r>
      <w:r>
        <w:t xml:space="preserve">, the Dissertation serves as a powerful bridge to employment in Madrid. Many universities partner with industries based in Madrid (e.g., Iberdrola, Inditex sustainability divisions, or local chemical manufacturers) for Dissertation projects. Successfully completing a Dissertation that addresses a tangible challenge faced by these companies provides invaluable industry exposure and networking opportunities directly within the</w:t>
      </w:r>
      <w:r>
        <w:t xml:space="preserve"> </w:t>
      </w:r>
      <w:r>
        <w:rPr>
          <w:bCs/>
          <w:b/>
        </w:rPr>
        <w:t xml:space="preserve">Spain Madrid</w:t>
      </w:r>
      <w:r>
        <w:t xml:space="preserve"> </w:t>
      </w:r>
      <w:r>
        <w:t xml:space="preserve">economy. The ability to articulate research findings clearly – both in the written dissertation and during its defense before an academic panel – is highly valued by Madrid-based employers seeking engineers who can translate complex technical knowledge into business solutions.</w:t>
      </w:r>
    </w:p>
    <w:bookmarkEnd w:id="23"/>
    <w:bookmarkStart w:id="24" w:name="X5832de98929ffc37e9f77fbdd950919cb2cadb2"/>
    <w:p>
      <w:pPr>
        <w:pStyle w:val="Heading2"/>
      </w:pPr>
      <w:r>
        <w:t xml:space="preserve">The Future Trajectory: Dissertation as a Foundation for Innovation</w:t>
      </w:r>
    </w:p>
    <w:p>
      <w:pPr>
        <w:pStyle w:val="FirstParagraph"/>
      </w:pPr>
      <w:r>
        <w:t xml:space="preserve">Madrid is positioning itself as a leader in Europe's green transition. The next generation of Chemical Engineers must be equipped to drive innovation in areas like renewable energy integration, carbon capture, and sustainable materials. A forward-looking Dissertation focused on these emerging fields within the Madrid context provides graduates with a distinct competitive advantage. Universities in Madrid are increasingly emphasizing interdisciplinary approaches within Dissertations, encouraging</w:t>
      </w:r>
      <w:r>
        <w:t xml:space="preserve"> </w:t>
      </w:r>
      <w:r>
        <w:rPr>
          <w:bCs/>
          <w:b/>
        </w:rPr>
        <w:t xml:space="preserve">Chemical Engineer</w:t>
      </w:r>
      <w:r>
        <w:t xml:space="preserve">s to collaborate with environmental scientists or data analysts – skills directly aligned with Madrid's strategic industrial plans (e.g., Plan de Transición Energética de la Comunidad de Madrid).</w:t>
      </w:r>
    </w:p>
    <w:bookmarkEnd w:id="24"/>
    <w:bookmarkStart w:id="25" w:name="X1580422c3d59619bd77b009355a8c4333765677"/>
    <w:p>
      <w:pPr>
        <w:pStyle w:val="Heading2"/>
      </w:pPr>
      <w:r>
        <w:t xml:space="preserve">Conclusion: The Dissertation as the Cornerstone of Professional Identity</w:t>
      </w:r>
    </w:p>
    <w:p>
      <w:pPr>
        <w:pStyle w:val="FirstParagraph"/>
      </w:pPr>
      <w:r>
        <w:t xml:space="preserve">In summary, for any aspiring</w:t>
      </w:r>
      <w:r>
        <w:t xml:space="preserve"> </w:t>
      </w:r>
      <w:r>
        <w:rPr>
          <w:bCs/>
          <w:b/>
        </w:rPr>
        <w:t xml:space="preserve">Chemical Engineer</w:t>
      </w:r>
      <w:r>
        <w:t xml:space="preserve"> </w:t>
      </w:r>
      <w:r>
        <w:t xml:space="preserve">aiming to build a successful career within the sophisticated industrial environment of</w:t>
      </w:r>
      <w:r>
        <w:t xml:space="preserve"> </w:t>
      </w:r>
      <w:r>
        <w:rPr>
          <w:bCs/>
          <w:b/>
        </w:rPr>
        <w:t xml:space="preserve">Spain Madrid</w:t>
      </w:r>
      <w:r>
        <w:t xml:space="preserve">, the Dissertation is far more than a degree requirement. It is the essential proving ground where academic theory meets Madrid's specific industrial realities and challenges. A meticulously researched, methodologically sound, and practically relevant Dissertation demonstrates not only technical competence but also an understanding of Spain's regulatory landscape, sustainable development goals (aligned with Madrid's municipal strategies), and the global competitiveness expected of modern chemical engineers. It is the definitive document that validates professional readiness to contribute meaningfully to Spain's economic engine centered in Madrid. Investing deeply in this academic milestone is synonymous with investing in a future where the</w:t>
      </w:r>
      <w:r>
        <w:t xml:space="preserve"> </w:t>
      </w:r>
      <w:r>
        <w:rPr>
          <w:bCs/>
          <w:b/>
        </w:rPr>
        <w:t xml:space="preserve">Chemical Engineer</w:t>
      </w:r>
      <w:r>
        <w:t xml:space="preserve"> </w:t>
      </w:r>
      <w:r>
        <w:t xml:space="preserve">thrives as an indispensable innovator within</w:t>
      </w:r>
      <w:r>
        <w:t xml:space="preserve"> </w:t>
      </w:r>
      <w:r>
        <w:rPr>
          <w:bCs/>
          <w:b/>
        </w:rPr>
        <w:t xml:space="preserve">Spain Madrid</w:t>
      </w:r>
      <w:r>
        <w:t xml:space="preserve">.</w:t>
      </w:r>
    </w:p>
    <w:p>
      <w:pPr>
        <w:pStyle w:val="BodyText"/>
      </w:pPr>
      <w:r>
        <w:rPr>
          <w:iCs/>
          <w:i/>
        </w:rPr>
        <w:t xml:space="preserve">This document serves as a framework for understanding the Dissertation's critical role. The actual content and execution must be developed through rigorous, original research under the supervision of accredited professors at Spanish universities, adhering strictly to academic integrity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Chemical Engineering: Pathway for Professionals in Spain Madrid</dc:title>
  <dc:creator/>
  <dc:language>en</dc:language>
  <cp:keywords/>
  <dcterms:created xsi:type="dcterms:W3CDTF">2026-07-13T19:51:23Z</dcterms:created>
  <dcterms:modified xsi:type="dcterms:W3CDTF">2026-07-13T19:51:23Z</dcterms:modified>
</cp:coreProperties>
</file>

<file path=docProps/custom.xml><?xml version="1.0" encoding="utf-8"?>
<Properties xmlns="http://schemas.openxmlformats.org/officeDocument/2006/custom-properties" xmlns:vt="http://schemas.openxmlformats.org/officeDocument/2006/docPropsVTypes"/>
</file>