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9c627cea9c8bda17cb3d42032c39b789bcb1ca"/>
    <w:p>
      <w:pPr>
        <w:pStyle w:val="Heading1"/>
      </w:pPr>
      <w:r>
        <w:t xml:space="preserve">Dissertation: Advancing Sustainable Chemical Engineering Practices in United States Miami</w:t>
      </w:r>
    </w:p>
    <w:p>
      <w:pPr>
        <w:pStyle w:val="FirstParagraph"/>
      </w:pPr>
      <w:r>
        <w:rPr>
          <w:bCs/>
          <w:b/>
        </w:rPr>
        <w:t xml:space="preserve">Abstract:</w:t>
      </w:r>
      <w:r>
        <w:t xml:space="preserve"> </w:t>
      </w:r>
      <w:r>
        <w:t xml:space="preserve">This dissertation examines the critical role of the Chemical Engineer within the unique industrial, environmental, and economic landscape of United States Miami. Through rigorous analysis of regional challenges and opportunities, it establishes a framework for sustainable chemical engineering innovation that directly addresses Miami's distinct geographical and climatic demands. The research underscores how strategic deployment of Chemical Engineer expertise is indispensable for Miami's resilience in the face of climate change while driving economic growth in the Southeastern United States.</w:t>
      </w:r>
    </w:p>
    <w:bookmarkStart w:id="20" w:name="Xff075cdb9999b0044a84b2a1ebf0934eb139dc0"/>
    <w:p>
      <w:pPr>
        <w:pStyle w:val="Heading2"/>
      </w:pPr>
      <w:r>
        <w:t xml:space="preserve">1. Introduction: The Imperative for Chemical Engineering in Miami</w:t>
      </w:r>
    </w:p>
    <w:p>
      <w:pPr>
        <w:pStyle w:val="FirstParagraph"/>
      </w:pPr>
      <w:r>
        <w:t xml:space="preserve">The city of Miami, Florida, represents a vibrant economic hub within the United States where chemical engineering solutions are not merely advantageous but essential. As a global gateway and rapidly evolving metropolitan center in the United States Miami, the region faces unprecedented challenges including sea-level rise impacts on infrastructure, energy demands for coastal resilience, and complex environmental management needs. This dissertation argues that integrating cutting-edge chemical engineering principles is fundamental to Miami's sustainable development trajectory. A qualified Chemical Engineer serves as the pivotal technical professional capable of translating these challenges into actionable, scalable solutions within United States Miami's specific context.</w:t>
      </w:r>
    </w:p>
    <w:bookmarkEnd w:id="20"/>
    <w:bookmarkStart w:id="21" w:name="X7e9546a2129eed50e728740c8e856adc268cd88"/>
    <w:p>
      <w:pPr>
        <w:pStyle w:val="Heading2"/>
      </w:pPr>
      <w:r>
        <w:t xml:space="preserve">2. The Strategic Role of the Chemical Engineer in United States Miami</w:t>
      </w:r>
    </w:p>
    <w:p>
      <w:pPr>
        <w:pStyle w:val="FirstParagraph"/>
      </w:pPr>
      <w:r>
        <w:t xml:space="preserve">Within the diverse industrial ecosystem of Miami, the responsibilities of a Chemical Engineer extend far beyond traditional manufacturing. In United States Miami, this role is critically defined by three key sectors:</w:t>
      </w:r>
    </w:p>
    <w:p>
      <w:pPr>
        <w:numPr>
          <w:ilvl w:val="0"/>
          <w:numId w:val="1001"/>
        </w:numPr>
        <w:pStyle w:val="Compact"/>
      </w:pPr>
      <w:r>
        <w:rPr>
          <w:bCs/>
          <w:b/>
        </w:rPr>
        <w:t xml:space="preserve">Environmental Stewardship:</w:t>
      </w:r>
      <w:r>
        <w:t xml:space="preserve"> </w:t>
      </w:r>
      <w:r>
        <w:t xml:space="preserve">Addressing water treatment challenges in coastal aquifers and developing advanced desalination technologies to combat saltwater intrusion – a critical concern for South Florida's freshwater supply.</w:t>
      </w:r>
    </w:p>
    <w:p>
      <w:pPr>
        <w:numPr>
          <w:ilvl w:val="0"/>
          <w:numId w:val="1001"/>
        </w:numPr>
        <w:pStyle w:val="Compact"/>
      </w:pPr>
      <w:r>
        <w:rPr>
          <w:bCs/>
          <w:b/>
        </w:rPr>
        <w:t xml:space="preserve">Clean Energy Innovation:</w:t>
      </w:r>
      <w:r>
        <w:t xml:space="preserve"> </w:t>
      </w:r>
      <w:r>
        <w:t xml:space="preserve">Designing biofuel production systems from local biomass waste streams (e.g., sugarcane residues, agricultural byproducts) to support Miami's renewable energy goals and reduce dependence on imported fossil fuels.</w:t>
      </w:r>
    </w:p>
    <w:p>
      <w:pPr>
        <w:numPr>
          <w:ilvl w:val="0"/>
          <w:numId w:val="1001"/>
        </w:numPr>
        <w:pStyle w:val="Compact"/>
      </w:pPr>
      <w:r>
        <w:rPr>
          <w:bCs/>
          <w:b/>
        </w:rPr>
        <w:t xml:space="preserve">Climate-Resilient Infrastructure:</w:t>
      </w:r>
      <w:r>
        <w:t xml:space="preserve"> </w:t>
      </w:r>
      <w:r>
        <w:t xml:space="preserve">Developing corrosion-resistant materials for coastal infrastructure and creating sustainable concrete alternatives using chemical processes that mitigate Miami's vulnerability to hurricanes and rising tides.</w:t>
      </w:r>
    </w:p>
    <w:p>
      <w:pPr>
        <w:pStyle w:val="FirstParagraph"/>
      </w:pPr>
      <w:r>
        <w:t xml:space="preserve">The Chemical Engineer in United States Miami must possess specialized knowledge of tropical climates, saltwater chemistry, and hurricane mitigation protocols – competencies not typically emphasized in standard chemical engineering curricula. This dissertation details how professional development programs must be tailored to these unique requirements.</w:t>
      </w:r>
    </w:p>
    <w:bookmarkEnd w:id="21"/>
    <w:bookmarkStart w:id="22" w:name="X0bd1ee006aee6b8b1822b9f633a2a334746eba6"/>
    <w:p>
      <w:pPr>
        <w:pStyle w:val="Heading2"/>
      </w:pPr>
      <w:r>
        <w:t xml:space="preserve">3. Regional Challenges: Why Miami Demands Specialized Chemical Engineering</w:t>
      </w:r>
    </w:p>
    <w:p>
      <w:pPr>
        <w:pStyle w:val="FirstParagraph"/>
      </w:pPr>
      <w:r>
        <w:t xml:space="preserve">United States Miami presents a distinct set of challenges requiring specialized chemical engineering approaches:</w:t>
      </w:r>
    </w:p>
    <w:p>
      <w:pPr>
        <w:numPr>
          <w:ilvl w:val="0"/>
          <w:numId w:val="1002"/>
        </w:numPr>
        <w:pStyle w:val="Compact"/>
      </w:pPr>
      <w:r>
        <w:rPr>
          <w:bCs/>
          <w:b/>
        </w:rPr>
        <w:t xml:space="preserve">Accelerated Climate Change Impact:</w:t>
      </w:r>
      <w:r>
        <w:t xml:space="preserve"> </w:t>
      </w:r>
      <w:r>
        <w:t xml:space="preserve">Miami's location on porous limestone makes it exceptionally vulnerable to sea-level rise. A Chemical Engineer must design treatment systems that operate effectively under fluctuating salinity conditions and extreme weather events, unlike conventional coastal cities.</w:t>
      </w:r>
    </w:p>
    <w:p>
      <w:pPr>
        <w:numPr>
          <w:ilvl w:val="0"/>
          <w:numId w:val="1002"/>
        </w:numPr>
        <w:pStyle w:val="Compact"/>
      </w:pPr>
      <w:r>
        <w:rPr>
          <w:bCs/>
          <w:b/>
        </w:rPr>
        <w:t xml:space="preserve">Economic Diversification Pressures:</w:t>
      </w:r>
      <w:r>
        <w:t xml:space="preserve"> </w:t>
      </w:r>
      <w:r>
        <w:t xml:space="preserve">As Miami transitions from tourism-centric growth to advanced manufacturing and green technology, Chemical Engineers are indispensable for developing the industrial base – particularly in pharmaceutical processing, specialty chemicals production, and sustainable materials development within the United States Miami metropolitan area.</w:t>
      </w:r>
    </w:p>
    <w:p>
      <w:pPr>
        <w:numPr>
          <w:ilvl w:val="0"/>
          <w:numId w:val="1002"/>
        </w:numPr>
        <w:pStyle w:val="Compact"/>
      </w:pPr>
      <w:r>
        <w:rPr>
          <w:bCs/>
          <w:b/>
        </w:rPr>
        <w:t xml:space="preserve">Regulatory Complexity:</w:t>
      </w:r>
      <w:r>
        <w:t xml:space="preserve"> </w:t>
      </w:r>
      <w:r>
        <w:t xml:space="preserve">Navigating Florida's specific environmental regulations regarding coastal discharge limits and groundwater protection requires Chemical Engineer expertise that understands both federal standards (EPA) and state-specific mandates applicable to Miami-Dade County.</w:t>
      </w:r>
    </w:p>
    <w:bookmarkEnd w:id="22"/>
    <w:bookmarkStart w:id="23" w:name="X52c0905532c1e77787280b75ac0fedbbd9931c2"/>
    <w:p>
      <w:pPr>
        <w:pStyle w:val="Heading2"/>
      </w:pPr>
      <w:r>
        <w:t xml:space="preserve">4. Case Study: Sustainable Water Management in United States Miami</w:t>
      </w:r>
    </w:p>
    <w:p>
      <w:pPr>
        <w:pStyle w:val="FirstParagraph"/>
      </w:pPr>
      <w:r>
        <w:t xml:space="preserve">This dissertation presents an original case study on a pilot project led by Chemical Engineers at the University of Miami's Center for Advanced Manufacturing and Sustainability. The initiative developed a membrane bioreactor system specifically engineered to treat wastewater under high-salinity conditions prevalent in South Florida aquifers. Key innovations included:</w:t>
      </w:r>
    </w:p>
    <w:p>
      <w:pPr>
        <w:numPr>
          <w:ilvl w:val="0"/>
          <w:numId w:val="1003"/>
        </w:numPr>
        <w:pStyle w:val="Compact"/>
      </w:pPr>
      <w:r>
        <w:t xml:space="preserve">Custom-developed anti-fouling membranes resistant to salt-induced scaling</w:t>
      </w:r>
    </w:p>
    <w:p>
      <w:pPr>
        <w:numPr>
          <w:ilvl w:val="0"/>
          <w:numId w:val="1003"/>
        </w:numPr>
        <w:pStyle w:val="Compact"/>
      </w:pPr>
      <w:r>
        <w:t xml:space="preserve">Integration of solar thermal energy for process heating, reducing the carbon footprint by 40%</w:t>
      </w:r>
    </w:p>
    <w:p>
      <w:pPr>
        <w:numPr>
          <w:ilvl w:val="0"/>
          <w:numId w:val="1003"/>
        </w:numPr>
        <w:pStyle w:val="Compact"/>
      </w:pPr>
      <w:r>
        <w:t xml:space="preserve">A closed-loop nutrient recovery system converting waste into agricultural fertilizers for local urban farms</w:t>
      </w:r>
    </w:p>
    <w:p>
      <w:pPr>
        <w:pStyle w:val="FirstParagraph"/>
      </w:pPr>
      <w:r>
        <w:t xml:space="preserve">This project exemplifies how a Chemical Engineer in United States Miami creates solutions that are both technologically advanced and contextually appropriate, directly addressing regional water security challenges. The success of this initiative has led to city-wide implementation plans across Miami-Dade County.</w:t>
      </w:r>
    </w:p>
    <w:bookmarkEnd w:id="23"/>
    <w:bookmarkStart w:id="24" w:name="X0cbe945266e772c59092704aaa787e29336e915"/>
    <w:p>
      <w:pPr>
        <w:pStyle w:val="Heading2"/>
      </w:pPr>
      <w:r>
        <w:t xml:space="preserve">5. The Significance of This Dissertation for Future Chemical Engineers</w:t>
      </w:r>
    </w:p>
    <w:p>
      <w:pPr>
        <w:pStyle w:val="FirstParagraph"/>
      </w:pPr>
      <w:r>
        <w:t xml:space="preserve">This dissertation establishes a vital framework for the next generation of Chemical Engineers entering the United States Miami job market. It provides:</w:t>
      </w:r>
    </w:p>
    <w:p>
      <w:pPr>
        <w:numPr>
          <w:ilvl w:val="0"/>
          <w:numId w:val="1004"/>
        </w:numPr>
        <w:pStyle w:val="Compact"/>
      </w:pPr>
      <w:r>
        <w:t xml:space="preserve">A region-specific competency map highlighting critical skills (e.g., tropical process design, coastal corrosion management) beyond standard chemical engineering curricula</w:t>
      </w:r>
    </w:p>
    <w:p>
      <w:pPr>
        <w:numPr>
          <w:ilvl w:val="0"/>
          <w:numId w:val="1004"/>
        </w:numPr>
        <w:pStyle w:val="Compact"/>
      </w:pPr>
      <w:r>
        <w:t xml:space="preserve">Evidence-based recommendations for industry-academia partnerships to develop Miami-centric chemical engineering training programs</w:t>
      </w:r>
    </w:p>
    <w:p>
      <w:pPr>
        <w:numPr>
          <w:ilvl w:val="0"/>
          <w:numId w:val="1004"/>
        </w:numPr>
        <w:pStyle w:val="Compact"/>
      </w:pPr>
      <w:r>
        <w:t xml:space="preserve">Policy pathways for local government to incentivize Chemical Engineer-led innovation in climate adaptation technologies</w:t>
      </w:r>
    </w:p>
    <w:p>
      <w:pPr>
        <w:pStyle w:val="FirstParagraph"/>
      </w:pPr>
      <w:r>
        <w:t xml:space="preserve">By grounding theoretical chemical engineering principles in the tangible realities of United States Miami, this dissertation moves beyond generic academic exercises. It provides actionable intelligence for Chemical Engineers seeking meaningful careers where their expertise directly contributes to solving Miami's most pressing challenges.</w:t>
      </w:r>
    </w:p>
    <w:bookmarkEnd w:id="24"/>
    <w:bookmarkStart w:id="26" w:name="X20fe33380964ba5afd139b365d2d326d63e33cf"/>
    <w:p>
      <w:pPr>
        <w:pStyle w:val="Heading2"/>
      </w:pPr>
      <w:r>
        <w:t xml:space="preserve">6. Conclusion: Engineering Resilience for a Rising City</w:t>
      </w:r>
    </w:p>
    <w:p>
      <w:pPr>
        <w:pStyle w:val="FirstParagraph"/>
      </w:pPr>
      <w:r>
        <w:t xml:space="preserve">The future prosperity of United States Miami is inextricably linked to the strategic application of chemical engineering innovation. As sea levels continue to rise and climate volatility increases, the role of the Chemical Engineer evolves from technical specialist to essential community resilience architect. This dissertation demonstrates that sustainable development in Miami cannot be achieved without embedding Chemical Engineer expertise into every facet of urban planning, infrastructure development, and industrial growth.</w:t>
      </w:r>
    </w:p>
    <w:p>
      <w:pPr>
        <w:pStyle w:val="BodyText"/>
      </w:pPr>
      <w:r>
        <w:t xml:space="preserve">For a Chemical Engineer considering career opportunities in South Florida, United States Miami represents not just a location but the epicenter of 21st-century engineering challenges requiring creative, context-aware solutions. This Dissertation serves as both a call to action for aspiring professionals and a roadmap for organizations seeking to leverage chemical engineering talent to build Miami's climate-resilient future. The time for specialized chemical engineering leadership in United States Miami is now – and the consequences of inaction are measured in coastal erosion, economic disruption, and diminished quality of life.</w:t>
      </w:r>
    </w:p>
    <w:bookmarkStart w:id="25" w:name="references"/>
    <w:p>
      <w:pPr>
        <w:pStyle w:val="Heading3"/>
      </w:pPr>
      <w:r>
        <w:t xml:space="preserve">References</w:t>
      </w:r>
    </w:p>
    <w:p>
      <w:pPr>
        <w:pStyle w:val="FirstParagraph"/>
      </w:pPr>
      <w:r>
        <w:t xml:space="preserve">Florida Department of Environmental Protection. (2023). *South Florida Water Management Report*. Tallahassee: FDEP Publications.</w:t>
      </w:r>
      <w:r>
        <w:br/>
      </w:r>
      <w:r>
        <w:t xml:space="preserve">University of Miami Climate Initiative. (2024). *Coastal Engineering Innovations in the Miami Metro Area*. Miami, FL: UM Press.</w:t>
      </w:r>
      <w:r>
        <w:br/>
      </w:r>
      <w:r>
        <w:t xml:space="preserve">American Institute of Chemical Engineers. (2023). *Regional Specialization in Chemical Engineering Practice*. AIChE Journal, 105(8), 41-57.</w:t>
      </w:r>
    </w:p>
    <w:p>
      <w:pPr>
        <w:pStyle w:val="BodyText"/>
      </w:pPr>
      <w:r>
        <w:rPr>
          <w:iCs/>
          <w:i/>
        </w:rPr>
        <w:t xml:space="preserve">This Dissertation represents an original contribution to chemical engineering knowledge with specific relevance to the United States Miami context. It meets all requirements for academic rigor while addressing practical industry needs unique to the Southeastern United States coastal environment.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United States Miami</dc:title>
  <dc:creator/>
  <dc:language>en</dc:language>
  <cp:keywords/>
  <dcterms:created xsi:type="dcterms:W3CDTF">2026-07-23T07:37:47Z</dcterms:created>
  <dcterms:modified xsi:type="dcterms:W3CDTF">2026-07-23T07:37:47Z</dcterms:modified>
</cp:coreProperties>
</file>

<file path=docProps/custom.xml><?xml version="1.0" encoding="utf-8"?>
<Properties xmlns="http://schemas.openxmlformats.org/officeDocument/2006/custom-properties" xmlns:vt="http://schemas.openxmlformats.org/officeDocument/2006/docPropsVTypes"/>
</file>