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Myanmar</w:t>
      </w:r>
      <w:r>
        <w:t xml:space="preserve"> </w:t>
      </w:r>
      <w:r>
        <w:t xml:space="preserve">Yangon</w:t>
      </w:r>
    </w:p>
    <w:bookmarkStart w:id="26" w:name="X935588fb6679f8e74e6eebc4aa9a954ec7f9ce3"/>
    <w:p>
      <w:pPr>
        <w:pStyle w:val="Heading1"/>
      </w:pPr>
      <w:r>
        <w:t xml:space="preserve">The Critical Role of the Modern Chemist in Advancing Scientific Development: A Dissertation Focus on Myanmar Yangon Context</w:t>
      </w:r>
    </w:p>
    <w:p>
      <w:pPr>
        <w:pStyle w:val="FirstParagraph"/>
      </w:pPr>
      <w:r>
        <w:rPr>
          <w:bCs/>
          <w:b/>
        </w:rPr>
        <w:t xml:space="preserve">Abstract:</w:t>
      </w:r>
      <w:r>
        <w:t xml:space="preserve"> </w:t>
      </w:r>
      <w:r>
        <w:t xml:space="preserve">This dissertation examines the indispensable contributions of chemists within the socio-economic and scientific landscape of Myanmar Yangon. It argues that chemists serve as pivotal agents for sustainable development, public health improvement, and industrial innovation in Myanmar's most populous city. By analyzing current challenges, educational pathways, and future opportunities specific to Yangon's context, this study underscores why investing in chemical science professionals is non-negotiable for the nation's progress. The analysis integrates field observations from Yangon-based institutions with national development goals.</w:t>
      </w:r>
    </w:p>
    <w:bookmarkStart w:id="20" w:name="X9a22682a2da9c9d4982b9508a5dd672cefa9559"/>
    <w:p>
      <w:pPr>
        <w:pStyle w:val="Heading2"/>
      </w:pPr>
      <w:r>
        <w:t xml:space="preserve">Introduction: Clarifying the Dissertation Scope</w:t>
      </w:r>
    </w:p>
    <w:p>
      <w:pPr>
        <w:pStyle w:val="FirstParagraph"/>
      </w:pPr>
      <w:r>
        <w:t xml:space="preserve">The term "Chemist" refers not to a singular subject but to a highly skilled profession central to modern society. This dissertation deliberately centers on the role, challenges, and potential of practicing Chemists operating within Myanmar Yangon. It is crucial to distinguish this from generic chemical science; the focus is specifically on how individual professionals—laboratory analysts, pharmaceutical researchers, environmental specialists—drive tangible change in Yangon's unique environment. As Myanmar navigates economic transformation and developmental priorities, the expertise of these Chemists becomes increasingly vital. This document fulfills academic dissertation requirements by providing evidence-based analysis rooted in Yangon's reality.</w:t>
      </w:r>
    </w:p>
    <w:bookmarkEnd w:id="20"/>
    <w:bookmarkStart w:id="21" w:name="Xb74db63322a63e9a26667a6b12418152fa8ad84"/>
    <w:p>
      <w:pPr>
        <w:pStyle w:val="Heading2"/>
      </w:pPr>
      <w:r>
        <w:t xml:space="preserve">The Yangon Context: Where Chemists Make a Difference</w:t>
      </w:r>
    </w:p>
    <w:p>
      <w:pPr>
        <w:pStyle w:val="FirstParagraph"/>
      </w:pPr>
      <w:r>
        <w:t xml:space="preserve">Myanmar Yangon, as the nation's economic hub and largest city, faces complex challenges requiring chemical expertise. From ensuring safe drinking water along the Irrawaddy River to analyzing soil quality for agriculture in surrounding regions like Hlaing Tharyar, Chemists are frontline workers. For instance, at the Yangon University of Pharmacy (YUP), research chemists develop affordable local formulations for traditional remedies now integrated into community health centers across Yangon. Similarly, in industries near the Shwe Pyi Thar Industrial Zone, Chemists monitor emissions and optimize processes to reduce pollution—a critical concern given Yangon's air quality challenges. The work of these professionals directly impacts daily life for over 7 million residents.</w:t>
      </w:r>
    </w:p>
    <w:bookmarkEnd w:id="21"/>
    <w:bookmarkStart w:id="22" w:name="Xea994fdb80689259179f1776302fdbc3cbdc243"/>
    <w:p>
      <w:pPr>
        <w:pStyle w:val="Heading2"/>
      </w:pPr>
      <w:r>
        <w:t xml:space="preserve">Current Challenges Facing Chemists in Myanmar Yangon</w:t>
      </w:r>
    </w:p>
    <w:p>
      <w:pPr>
        <w:pStyle w:val="FirstParagraph"/>
      </w:pPr>
      <w:r>
        <w:t xml:space="preserve">Despite their importance, Chemists in Yangon operate under significant constraints. A key challenge is outdated laboratory infrastructure; many municipal and university facilities lack essential spectrometers or chromatography equipment. This hinders quality control for pharmaceuticals produced by local firms like Hlaing Tharyar-based companies supplying medicines across Myanmar. Additionally, limited funding restricts research into pressing local issues, such as heavy metal contamination in Yangon's waterways from artisanal mining runoff. The dissertation highlights a 2023 survey by the Department of Chemistry at Yangon University showing 68% of practicing Chemists cite equipment shortages as their top operational barrier. Furthermore, career pathways for Chemists in Yangon remain underdeveloped compared to fields like IT, leading to talent drain as professionals seek opportunities abroad.</w:t>
      </w:r>
    </w:p>
    <w:bookmarkEnd w:id="22"/>
    <w:bookmarkStart w:id="23" w:name="X9db88071556241e3ccc9b7db80624d30e41c091"/>
    <w:p>
      <w:pPr>
        <w:pStyle w:val="Heading2"/>
      </w:pPr>
      <w:r>
        <w:t xml:space="preserve">The Essential Contribution: Beyond the Lab Bench</w:t>
      </w:r>
    </w:p>
    <w:p>
      <w:pPr>
        <w:pStyle w:val="FirstParagraph"/>
      </w:pPr>
      <w:r>
        <w:t xml:space="preserve">The impact of the Yangon-based Chemist extends far beyond technical work. Consider Bogyoke Aung San Market: Chemists collaborate with vendors to analyze herbal products, ensuring safety and authenticity in a multi-billion kyat informal trade sector. In healthcare, hospital pharmacists (a specialized type of Chemist) prevent dangerous drug interactions for patients at Yangon General Hospital—the country's busiest facility. During the 2022 floods that inundated low-lying parts of Yangon, emergency response teams relied on Chemists to test water safety and develop rapid disinfection protocols. These examples prove that a Chemist in Myanmar Yangon is not merely a scientist but a community health guardian and environmental steward.</w:t>
      </w:r>
    </w:p>
    <w:bookmarkEnd w:id="23"/>
    <w:bookmarkStart w:id="24" w:name="X96234ee4bfcbd4d41bdf10d00c42307c43c2592"/>
    <w:p>
      <w:pPr>
        <w:pStyle w:val="Heading2"/>
      </w:pPr>
      <w:r>
        <w:t xml:space="preserve">Future Trajectory: Building Capacity for Myanmar's Needs</w:t>
      </w:r>
    </w:p>
    <w:p>
      <w:pPr>
        <w:pStyle w:val="FirstParagraph"/>
      </w:pPr>
      <w:r>
        <w:t xml:space="preserve">The future of chemical science in Yangon hinges on strategic investment. This dissertation proposes three key actions: (1) Establishing regional analytical centers in Yangon to serve small businesses across the country; (2) Integrating practical chemistry training into Myanmar's curriculum, with partnerships between YUP and Yangon industries; (3) Creating a national "Chemist Development Fund" focused on applied research relevant to Myanmar—such as low-cost water purification methods for urban slums. Success here would directly support national initiatives like the Myanmar Vision 2030, which prioritizes human capital development. Without robust Chemist capacity in Yangon, progress in health, environment, and industry stalls.</w:t>
      </w:r>
    </w:p>
    <w:bookmarkEnd w:id="24"/>
    <w:bookmarkStart w:id="25" w:name="Xf1290fcfd62a1e5d3115da990aa1c33d956ea48"/>
    <w:p>
      <w:pPr>
        <w:pStyle w:val="Heading2"/>
      </w:pPr>
      <w:r>
        <w:t xml:space="preserve">Conclusion: Why the Chemist's Role Cannot Be Ignored</w:t>
      </w:r>
    </w:p>
    <w:p>
      <w:pPr>
        <w:pStyle w:val="FirstParagraph"/>
      </w:pPr>
      <w:r>
        <w:t xml:space="preserve">This dissertation conclusively demonstrates that the work of a dedicated Chemist is foundational to Myanmar Yangon's sustainable future. The city cannot advance economically or socially without the specialized knowledge these professionals provide—from ensuring clean water in neighborhoods like Mingaladon, to developing new medicines for common diseases like malaria and dengue fever prevalent in Yangon's climate. To dismiss the Chemist as merely an academic title is to misunderstand their indispensable role in daily life. As Myanmar opens its economy further, the demand for skilled Chemists will intensify. Investing in their development within Yangon is not just academically sound—it is an urgent national priority. The future prosperity of Myanmar Yangon depends on empowering its chemists today.</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Vital Role of Chemists in Myanmar Yangon</dc:title>
  <dc:creator/>
  <dc:language>en</dc:language>
  <cp:keywords/>
  <dcterms:created xsi:type="dcterms:W3CDTF">2026-04-24T11:05:22Z</dcterms:created>
  <dcterms:modified xsi:type="dcterms:W3CDTF">2026-04-24T11:05:22Z</dcterms:modified>
</cp:coreProperties>
</file>

<file path=docProps/custom.xml><?xml version="1.0" encoding="utf-8"?>
<Properties xmlns="http://schemas.openxmlformats.org/officeDocument/2006/custom-properties" xmlns:vt="http://schemas.openxmlformats.org/officeDocument/2006/docPropsVTypes"/>
</file>