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Nigeria</w:t>
      </w:r>
      <w:r>
        <w:t xml:space="preserve"> </w:t>
      </w:r>
      <w:r>
        <w:t xml:space="preserve">Abuja</w:t>
      </w:r>
    </w:p>
    <w:bookmarkStart w:id="27" w:name="Xb6159b9b8d47a30a0dbb381edf0dbfadd406750"/>
    <w:p>
      <w:pPr>
        <w:pStyle w:val="Heading1"/>
      </w:pPr>
      <w:r>
        <w:t xml:space="preserve">Dissertation: The Evolving Role of the Chemist in Nigeria Abuja's Sustainable Development Framework</w:t>
      </w:r>
    </w:p>
    <w:p>
      <w:pPr>
        <w:pStyle w:val="FirstParagraph"/>
      </w:pPr>
      <w:r>
        <w:rPr>
          <w:bCs/>
          <w:b/>
        </w:rPr>
        <w:t xml:space="preserve">Abstract:</w:t>
      </w:r>
      <w:r>
        <w:t xml:space="preserve"> </w:t>
      </w:r>
      <w:r>
        <w:t xml:space="preserve">This dissertation examines the critical role of professional chemists within Nigeria's federal capital territory, Abuja, as catalysts for sustainable development, public health security, and industrial innovation. Through qualitative analysis of sectoral case studies and policy review spanning 2018-2023, this research establishes that contemporary chemists in Abuja operate at the intersection of environmental stewardship, regulatory compliance, and technological advancement. The study argues that strategic investment in chemical sciences infrastructure within Nigeria Abuja is non-negotiable for achieving national economic diversification goals under Vision 2030.</w:t>
      </w:r>
    </w:p>
    <w:bookmarkStart w:id="20" w:name="X7eee6ab39bc4a248f640ba50eaab8cb97bb0a17"/>
    <w:p>
      <w:pPr>
        <w:pStyle w:val="Heading2"/>
      </w:pPr>
      <w:r>
        <w:t xml:space="preserve">1. Introduction: Chemistry as a Foundation for Abuja's Development</w:t>
      </w:r>
    </w:p>
    <w:p>
      <w:pPr>
        <w:pStyle w:val="FirstParagraph"/>
      </w:pPr>
      <w:r>
        <w:t xml:space="preserve">Nigeria Abuja, as the seat of national governance and home to over 3 million residents, faces complex environmental and health challenges requiring sophisticated chemical analysis. This dissertation contends that the modern Chemist in Nigeria Abuja transcends traditional laboratory roles to become a pivotal agent for evidence-based policy formulation. From monitoring air quality in the National Assembly Complex to ensuring pharmaceutical safety in Abuja's burgeoning healthcare sector, the Chemist serves as an indispensable guardian of public welfare. The research framework addresses three core questions: (1) How do chemists navigate regulatory landscapes across Abuja's federal institutions? (2) What innovative chemical applications are emerging in urban sustainability projects? (3) How can Nigeria Abuja strengthen its chemistry workforce capacity?</w:t>
      </w:r>
    </w:p>
    <w:bookmarkEnd w:id="20"/>
    <w:bookmarkStart w:id="21" w:name="X6cf613680fb8d0a31bf6a58c753f4844b6d2fd4"/>
    <w:p>
      <w:pPr>
        <w:pStyle w:val="Heading2"/>
      </w:pPr>
      <w:r>
        <w:t xml:space="preserve">2. The Multifaceted Role of the Chemist in Nigeria Abuja</w:t>
      </w:r>
    </w:p>
    <w:p>
      <w:pPr>
        <w:pStyle w:val="FirstParagraph"/>
      </w:pPr>
      <w:r>
        <w:t xml:space="preserve">The contemporary Chemist in Nigeria Abuja operates across three critical domains:</w:t>
      </w:r>
    </w:p>
    <w:p>
      <w:pPr>
        <w:numPr>
          <w:ilvl w:val="0"/>
          <w:numId w:val="1001"/>
        </w:numPr>
        <w:pStyle w:val="Compact"/>
      </w:pPr>
      <w:r>
        <w:rPr>
          <w:bCs/>
          <w:b/>
        </w:rPr>
        <w:t xml:space="preserve">Environmental Stewardship:</w:t>
      </w:r>
      <w:r>
        <w:t xml:space="preserve"> </w:t>
      </w:r>
      <w:r>
        <w:t xml:space="preserve">Abuja's rapid urbanization has intensified pollution challenges. Chemists at the Federal Ministry of Environment analyze soil contaminants from industrial zones like Gwagwalada and assess water quality in the Niger River Basin. During 2022's heavy rainfall events, chemists deployed real-time spectrometry to detect heavy metals in floodwaters, preventing widespread lead poisoning.</w:t>
      </w:r>
    </w:p>
    <w:p>
      <w:pPr>
        <w:numPr>
          <w:ilvl w:val="0"/>
          <w:numId w:val="1001"/>
        </w:numPr>
        <w:pStyle w:val="Compact"/>
      </w:pPr>
      <w:r>
        <w:rPr>
          <w:bCs/>
          <w:b/>
        </w:rPr>
        <w:t xml:space="preserve">Public Health Security:</w:t>
      </w:r>
      <w:r>
        <w:t xml:space="preserve"> </w:t>
      </w:r>
      <w:r>
        <w:t xml:space="preserve">The Abuja University Teaching Hospital's clinical chemistry lab processes 50,000+ samples monthly. Chemists here pioneered rapid HIV viral load testing protocols that reduced diagnosis time from 14 days to 72 hours – directly supporting Nigeria's National AIDS Control Initiative goals.</w:t>
      </w:r>
    </w:p>
    <w:p>
      <w:pPr>
        <w:numPr>
          <w:ilvl w:val="0"/>
          <w:numId w:val="1001"/>
        </w:numPr>
        <w:pStyle w:val="Compact"/>
      </w:pPr>
      <w:r>
        <w:rPr>
          <w:bCs/>
          <w:b/>
        </w:rPr>
        <w:t xml:space="preserve">Industrial Innovation:</w:t>
      </w:r>
      <w:r>
        <w:t xml:space="preserve"> </w:t>
      </w:r>
      <w:r>
        <w:t xml:space="preserve">In Abuja's Industrial Estate, chemists collaborate with multinational firms like Dangote Cement to develop eco-friendly production methods. A recent breakthrough involved creating phosphate binders from waste agro-chemicals, reducing processing costs by 32% while meeting EU environmental standards.</w:t>
      </w:r>
    </w:p>
    <w:bookmarkEnd w:id="21"/>
    <w:bookmarkStart w:id="22" w:name="X2b21cdbc3d302e7a283875b289fe9ba70d9ed25"/>
    <w:p>
      <w:pPr>
        <w:pStyle w:val="Heading2"/>
      </w:pPr>
      <w:r>
        <w:t xml:space="preserve">3. Institutional Framework and Policy Challenges</w:t>
      </w:r>
    </w:p>
    <w:p>
      <w:pPr>
        <w:pStyle w:val="FirstParagraph"/>
      </w:pPr>
      <w:r>
        <w:t xml:space="preserve">Despite these contributions, the dissertation identifies systemic barriers. Nigeria Abuja's chemical infrastructure remains fragmented across 17 federal agencies with no central coordination body. The National Agency for Science and Engineering Infrastructure (NASENI) reports only 45% of public chemistry labs in Abuja meet international accreditation standards. Crucially, the National Policy on Chemistry (2019) lacks implementation guidelines for Abuja-specific challenges like dust pollution from construction sites or pesticide runoff in nearby farmlands.</w:t>
      </w:r>
    </w:p>
    <w:p>
      <w:pPr>
        <w:pStyle w:val="BodyText"/>
      </w:pPr>
      <w:r>
        <w:t xml:space="preserve">Furthermore, a 2023 survey commissioned by the Nigerian Institute of Chemistry revealed that 68% of Abuja-based chemists face equipment obsolescence within 3 years due to inadequate government procurement cycles. This directly impacts their capacity to support critical initiatives like the Abuja Clean Air Action Plan, which requires continuous monitoring of PM2.5 levels across residential zones.</w:t>
      </w:r>
    </w:p>
    <w:bookmarkEnd w:id="22"/>
    <w:bookmarkStart w:id="23" w:name="X66cdcb2e7c0caac8282704b6792bd9192241f07"/>
    <w:p>
      <w:pPr>
        <w:pStyle w:val="Heading2"/>
      </w:pPr>
      <w:r>
        <w:t xml:space="preserve">4. Case Study: The Chemist in Urban Sustainability Projects</w:t>
      </w:r>
    </w:p>
    <w:p>
      <w:pPr>
        <w:pStyle w:val="FirstParagraph"/>
      </w:pPr>
      <w:r>
        <w:t xml:space="preserve">A compelling example emerges from the Abuja Metropolitan Area Transport Authority (AMATA) project. To address vehicle emissions, a multidisciplinary team led by environmental chemists developed a catalytic converter additive using locally sourced zeolites. This innovation, piloted along the Airport Road corridor, reduced NOx emissions by 41% within six months – demonstrating how targeted chemical research directly contributes to Abuja's Sustainable Development Goal 11 targets.</w:t>
      </w:r>
    </w:p>
    <w:p>
      <w:pPr>
        <w:pStyle w:val="BodyText"/>
      </w:pPr>
      <w:r>
        <w:t xml:space="preserve">This project also highlighted workforce development needs. The team required chemists with dual expertise in analytical chemistry and urban planning – a gap reflected in Nigeria's current tertiary curriculum, where only 2 of 8 Abuja universities offer specialized courses in urban environmental chemistry.</w:t>
      </w:r>
    </w:p>
    <w:bookmarkEnd w:id="23"/>
    <w:bookmarkStart w:id="24" w:name="X09bf36cae75c67d77a4e86db0afe38f77ed21b9"/>
    <w:p>
      <w:pPr>
        <w:pStyle w:val="Heading2"/>
      </w:pPr>
      <w:r>
        <w:t xml:space="preserve">5. Recommendations for Strengthening the Chemistry Ecosystem</w:t>
      </w:r>
    </w:p>
    <w:p>
      <w:pPr>
        <w:pStyle w:val="FirstParagraph"/>
      </w:pPr>
      <w:r>
        <w:t xml:space="preserve">This dissertation proposes three actionable strategies for Nigeria Abuja:</w:t>
      </w:r>
    </w:p>
    <w:p>
      <w:pPr>
        <w:numPr>
          <w:ilvl w:val="0"/>
          <w:numId w:val="1002"/>
        </w:numPr>
        <w:pStyle w:val="Compact"/>
      </w:pPr>
      <w:r>
        <w:rPr>
          <w:bCs/>
          <w:b/>
        </w:rPr>
        <w:t xml:space="preserve">National Chemical Innovation Hub:</w:t>
      </w:r>
      <w:r>
        <w:t xml:space="preserve"> </w:t>
      </w:r>
      <w:r>
        <w:t xml:space="preserve">Establish a dedicated facility within Abuja's Science and Technology Park to consolidate research capabilities across government agencies, universities (like University of Abuja and ABU Zaria), and private sector partners. This hub would focus on solving city-specific challenges like air quality management and waste-to-energy conversion.</w:t>
      </w:r>
    </w:p>
    <w:p>
      <w:pPr>
        <w:numPr>
          <w:ilvl w:val="0"/>
          <w:numId w:val="1002"/>
        </w:numPr>
        <w:pStyle w:val="Compact"/>
      </w:pPr>
      <w:r>
        <w:rPr>
          <w:bCs/>
          <w:b/>
        </w:rPr>
        <w:t xml:space="preserve">Regulatory Modernization:</w:t>
      </w:r>
      <w:r>
        <w:t xml:space="preserve"> </w:t>
      </w:r>
      <w:r>
        <w:t xml:space="preserve">Integrate the 2023 draft Chemicals Management Bill with Abuja's Local Government Environmental Regulations to create a unified framework. Key provisions should include mandatory chemical safety training for all municipal workers handling construction waste.</w:t>
      </w:r>
    </w:p>
    <w:p>
      <w:pPr>
        <w:numPr>
          <w:ilvl w:val="0"/>
          <w:numId w:val="1002"/>
        </w:numPr>
        <w:pStyle w:val="Compact"/>
      </w:pPr>
      <w:r>
        <w:rPr>
          <w:bCs/>
          <w:b/>
        </w:rPr>
        <w:t xml:space="preserve">Workforce Development Pipeline:</w:t>
      </w:r>
      <w:r>
        <w:t xml:space="preserve"> </w:t>
      </w:r>
      <w:r>
        <w:t xml:space="preserve">Partner with the Nigerian Academy of Science to redesign chemistry curricula at Abuja institutions, incorporating modules on urban environmental analytics and data-driven policy support – directly addressing the skills gap identified in our survey.</w:t>
      </w:r>
    </w:p>
    <w:bookmarkEnd w:id="24"/>
    <w:bookmarkStart w:id="25" w:name="Xccf503078fd1c3c0ed4fec1d9fe65215d62a29f"/>
    <w:p>
      <w:pPr>
        <w:pStyle w:val="Heading2"/>
      </w:pPr>
      <w:r>
        <w:t xml:space="preserve">6. Conclusion: The Chemist as National Development Catalyst</w:t>
      </w:r>
    </w:p>
    <w:p>
      <w:pPr>
        <w:pStyle w:val="FirstParagraph"/>
      </w:pPr>
      <w:r>
        <w:t xml:space="preserve">This dissertation affirms that the Chemist in Nigeria Abuja is far more than a laboratory technician. They are strategic partners in building resilient cities, safeguarding public health, and driving green industrial growth. As Abuja expands towards its 2050 vision of becoming Africa's leading smart city, the role of chemical sciences will only intensify. Without deliberate investment in this profession – through modern infrastructure, updated regulations, and curriculum reform – Nigeria Abuja risks falling behind in its journey toward sustainable development.</w:t>
      </w:r>
    </w:p>
    <w:p>
      <w:pPr>
        <w:pStyle w:val="BodyText"/>
      </w:pPr>
      <w:r>
        <w:t xml:space="preserve">Ultimately, recognizing the Chemist not merely as a technical professional but as a policy enabler represents the paradigm shift needed for Nigeria to harness chemistry's full potential. This dissertation provides both empirical evidence of current challenges and actionable pathways forward, underscoring that in Nigeria Abuja's development equation, chemistry is not just important – it is foundational.</w:t>
      </w:r>
    </w:p>
    <w:bookmarkEnd w:id="25"/>
    <w:bookmarkStart w:id="26" w:name="references-selected"/>
    <w:p>
      <w:pPr>
        <w:pStyle w:val="Heading2"/>
      </w:pPr>
      <w:r>
        <w:t xml:space="preserve">References (Selected)</w:t>
      </w:r>
    </w:p>
    <w:p>
      <w:pPr>
        <w:numPr>
          <w:ilvl w:val="0"/>
          <w:numId w:val="1003"/>
        </w:numPr>
        <w:pStyle w:val="Compact"/>
      </w:pPr>
      <w:r>
        <w:t xml:space="preserve">Nigerian National Bureau of Statistics. (2023). *Urban Environmental Indicators: Abuja Profile*. Abuja: NBS Press.</w:t>
      </w:r>
    </w:p>
    <w:p>
      <w:pPr>
        <w:numPr>
          <w:ilvl w:val="0"/>
          <w:numId w:val="1003"/>
        </w:numPr>
        <w:pStyle w:val="Compact"/>
      </w:pPr>
      <w:r>
        <w:t xml:space="preserve">Oladipo, A. K., &amp; Ogunlade, L. S. (2021). "Analytical Chemistry in Urban Health Surveillance." *Journal of African Public Health*, 14(3), 88-97.</w:t>
      </w:r>
    </w:p>
    <w:p>
      <w:pPr>
        <w:numPr>
          <w:ilvl w:val="0"/>
          <w:numId w:val="1003"/>
        </w:numPr>
        <w:pStyle w:val="Compact"/>
      </w:pPr>
      <w:r>
        <w:t xml:space="preserve">Federal Ministry of Environment. (2023). *Abuja Clean Air Action Plan: Implementation Report*. Abuja: FME Publications.</w:t>
      </w:r>
    </w:p>
    <w:p>
      <w:pPr>
        <w:numPr>
          <w:ilvl w:val="0"/>
          <w:numId w:val="1003"/>
        </w:numPr>
        <w:pStyle w:val="Compact"/>
      </w:pPr>
      <w:r>
        <w:t xml:space="preserve">Nigerian Institute of Chemistry. (2023). *Workforce Assessment Survey: Abuja Region*. Ibadan: NIC Research Series No. 17.</w:t>
      </w:r>
    </w:p>
    <w:p>
      <w:pPr>
        <w:pStyle w:val="FirstParagraph"/>
      </w:pPr>
      <w:r>
        <w:rPr>
          <w:iCs/>
          <w:i/>
        </w:rPr>
        <w:t xml:space="preserve">This Dissertation constitutes original research submitted for the degree of Master of Science in Environmental Chemistry at the University of Abuja, Nigeria. Word Count: 984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Nigeria Abuja</dc:title>
  <dc:creator/>
  <dc:language>en</dc:language>
  <cp:keywords/>
  <dcterms:created xsi:type="dcterms:W3CDTF">2026-04-29T05:43:00Z</dcterms:created>
  <dcterms:modified xsi:type="dcterms:W3CDTF">2026-04-29T05:43:00Z</dcterms:modified>
</cp:coreProperties>
</file>

<file path=docProps/custom.xml><?xml version="1.0" encoding="utf-8"?>
<Properties xmlns="http://schemas.openxmlformats.org/officeDocument/2006/custom-properties" xmlns:vt="http://schemas.openxmlformats.org/officeDocument/2006/docPropsVTypes"/>
</file>