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5" w:name="Xe0e3e258941dfab0ae909b3f0fd7f2ed1708fc7"/>
    <w:p>
      <w:pPr>
        <w:pStyle w:val="Heading1"/>
      </w:pPr>
      <w:r>
        <w:t xml:space="preserve">Dissertation: Advancing Infrastructure through Civil Engineering Practice in Australia Sydney</w:t>
      </w:r>
    </w:p>
    <w:p>
      <w:pPr>
        <w:pStyle w:val="FirstParagraph"/>
      </w:pPr>
      <w:r>
        <w:rPr>
          <w:bCs/>
          <w:b/>
        </w:rPr>
        <w:t xml:space="preserve">Abstract:</w:t>
      </w:r>
      <w:r>
        <w:t xml:space="preserve"> </w:t>
      </w:r>
      <w:r>
        <w:t xml:space="preserve">This Dissertation critically examines the evolving role of the Civil Engineer within the dynamic urban landscape of Australia Sydney. It analyzes contemporary challenges, regulatory frameworks, and innovative practices shaping infrastructure development in one of the world's most rapidly growing coastal metropolises. Focusing on Sydney's unique geographical, environmental, and socio-economic context, this research underscores how professional Civil Engineers are pivotal to sustainable urban resilience in Australia.</w:t>
      </w:r>
    </w:p>
    <w:bookmarkStart w:id="20" w:name="X0c16f27fe6fac294f36f6d9545a2509bcff1b3f"/>
    <w:p>
      <w:pPr>
        <w:pStyle w:val="Heading2"/>
      </w:pPr>
      <w:r>
        <w:t xml:space="preserve">1. Introduction: The Imperative for Civil Engineering in Australia Sydney</w:t>
      </w:r>
    </w:p>
    <w:p>
      <w:pPr>
        <w:pStyle w:val="FirstParagraph"/>
      </w:pPr>
      <w:r>
        <w:t xml:space="preserve">Australia Sydney stands as a global city of immense significance, characterized by its breathtaking harbour, cultural diversity, and relentless urban expansion. Projections indicate Sydney's population will exceed 8 million by 2036 (ABS, 2023), placing unprecedented demands on transport networks, water security, energy grids, and coastal protection. This growth trajectory makes the work of the Civil Engineer not merely a profession but a fundamental necessity for societal well-being in Australia. The critical role of the Civil Engineer in translating visionary urban planning into tangible, safe, and sustainable infrastructure is paramount to Sydney's future success. This Dissertation investigates how Civil Engineers navigate Sydney's specific complexities—from seismic vulnerability along fault lines to managing coastal erosion on its iconic shorelines—within the Australian regulatory ecosystem.</w:t>
      </w:r>
    </w:p>
    <w:bookmarkEnd w:id="20"/>
    <w:bookmarkStart w:id="21" w:name="X137fedfe30d073b577c857525d9230830813c38"/>
    <w:p>
      <w:pPr>
        <w:pStyle w:val="Heading2"/>
      </w:pPr>
      <w:r>
        <w:t xml:space="preserve">2. The Sydney Context: A Crucible for Civil Engineering Innovation</w:t>
      </w:r>
    </w:p>
    <w:p>
      <w:pPr>
        <w:pStyle w:val="FirstParagraph"/>
      </w:pPr>
      <w:r>
        <w:t xml:space="preserve">Sydney presents a unique confluence of challenges demanding specialized Civil Engineering expertise:</w:t>
      </w:r>
    </w:p>
    <w:p>
      <w:pPr>
        <w:numPr>
          <w:ilvl w:val="0"/>
          <w:numId w:val="1001"/>
        </w:numPr>
        <w:pStyle w:val="Compact"/>
      </w:pPr>
      <w:r>
        <w:rPr>
          <w:bCs/>
          <w:b/>
        </w:rPr>
        <w:t xml:space="preserve">Geological and Environmental Pressures:</w:t>
      </w:r>
      <w:r>
        <w:t xml:space="preserve"> </w:t>
      </w:r>
      <w:r>
        <w:t xml:space="preserve">Sydney's geology, including expansive clay soils and proximity to the Pacific Ocean, necessitates innovative foundation design (e.g., for the $20 billion Western Sydney Airport) and robust coastal protection strategies against rising sea levels threatening assets like Bondi Beach.</w:t>
      </w:r>
    </w:p>
    <w:p>
      <w:pPr>
        <w:numPr>
          <w:ilvl w:val="0"/>
          <w:numId w:val="1001"/>
        </w:numPr>
        <w:pStyle w:val="Compact"/>
      </w:pPr>
      <w:r>
        <w:rPr>
          <w:bCs/>
          <w:b/>
        </w:rPr>
        <w:t xml:space="preserve">Urban Density &amp; Transport:</w:t>
      </w:r>
      <w:r>
        <w:t xml:space="preserve"> </w:t>
      </w:r>
      <w:r>
        <w:t xml:space="preserve">The relentless push for high-density housing in inner suburbs and the need for efficient public transport (exemplified by the ongoing Sydney Metro Northwest project, a $15 billion initiative) place Civil Engineers at the forefront of designing complex multi-level interchanges, tunnels, and transit hubs that minimize disruption in a densely populated city.</w:t>
      </w:r>
    </w:p>
    <w:p>
      <w:pPr>
        <w:numPr>
          <w:ilvl w:val="0"/>
          <w:numId w:val="1001"/>
        </w:numPr>
        <w:pStyle w:val="Compact"/>
      </w:pPr>
      <w:r>
        <w:rPr>
          <w:bCs/>
          <w:b/>
        </w:rPr>
        <w:t xml:space="preserve">Climate Resilience:</w:t>
      </w:r>
      <w:r>
        <w:t xml:space="preserve"> </w:t>
      </w:r>
      <w:r>
        <w:t xml:space="preserve">Increasingly intense bushfires (e.g., 2019-2020) and urban heat islands demand Civil Engineers to integrate climate-adaptive design principles into everything from stormwater management systems to the materials used in building facades across Sydney.</w:t>
      </w:r>
    </w:p>
    <w:p>
      <w:pPr>
        <w:pStyle w:val="FirstParagraph"/>
      </w:pPr>
      <w:r>
        <w:t xml:space="preserve">This Dissertation argues that a Sydney-based Civil Engineer must possess not only technical mastery but also deep local knowledge of Australian standards (such as AS 1170 for wind loads and AS 2870 for foundations) and a proactive understanding of the specific environmental regulations governing land development in New South Wales.</w:t>
      </w:r>
    </w:p>
    <w:bookmarkEnd w:id="21"/>
    <w:bookmarkStart w:id="22" w:name="X8d7216dd8873f2e4879b165796c709e2febcef5"/>
    <w:p>
      <w:pPr>
        <w:pStyle w:val="Heading2"/>
      </w:pPr>
      <w:r>
        <w:t xml:space="preserve">3. Professional Practice: The Civil Engineer's Pathway in Australia</w:t>
      </w:r>
    </w:p>
    <w:p>
      <w:pPr>
        <w:pStyle w:val="FirstParagraph"/>
      </w:pPr>
      <w:r>
        <w:t xml:space="preserve">Becoming a registered Civil Engineer practicing effectively within Australia Sydney involves rigorous academic and professional steps:</w:t>
      </w:r>
    </w:p>
    <w:p>
      <w:pPr>
        <w:numPr>
          <w:ilvl w:val="0"/>
          <w:numId w:val="1002"/>
        </w:numPr>
        <w:pStyle w:val="Compact"/>
      </w:pPr>
      <w:r>
        <w:rPr>
          <w:bCs/>
          <w:b/>
        </w:rPr>
        <w:t xml:space="preserve">Educational Foundation:</w:t>
      </w:r>
      <w:r>
        <w:t xml:space="preserve"> </w:t>
      </w:r>
      <w:r>
        <w:t xml:space="preserve">A Bachelor of Engineering (Civil) or equivalent, accredited by Engineers Australia, is the essential first step. Programs in Sydney (e.g., at UNSW, University of Sydney) incorporate local case studies on projects like the Barangaroo redevelopment.</w:t>
      </w:r>
    </w:p>
    <w:p>
      <w:pPr>
        <w:numPr>
          <w:ilvl w:val="0"/>
          <w:numId w:val="1002"/>
        </w:numPr>
        <w:pStyle w:val="Compact"/>
      </w:pPr>
      <w:r>
        <w:rPr>
          <w:bCs/>
          <w:b/>
        </w:rPr>
        <w:t xml:space="preserve">Professional Registration:</w:t>
      </w:r>
      <w:r>
        <w:t xml:space="preserve"> </w:t>
      </w:r>
      <w:r>
        <w:t xml:space="preserve">To legally practice as a Civil Engineer in Australia and sign off on engineering plans (a requirement for major projects), registration with Engineers Australia is mandatory. This involves completing an Engineering Practice Program (EPP) and achieving either a Chartered Professional Engineer (CPEng) status or Registered Professional Engineer of Queensland/NSW designation, both critical for leadership roles in Sydney infrastructure.</w:t>
      </w:r>
    </w:p>
    <w:p>
      <w:pPr>
        <w:numPr>
          <w:ilvl w:val="0"/>
          <w:numId w:val="1002"/>
        </w:numPr>
        <w:pStyle w:val="Compact"/>
      </w:pPr>
      <w:r>
        <w:rPr>
          <w:bCs/>
          <w:b/>
        </w:rPr>
        <w:t xml:space="preserve">Industry Collaboration:</w:t>
      </w:r>
      <w:r>
        <w:t xml:space="preserve"> </w:t>
      </w:r>
      <w:r>
        <w:t xml:space="preserve">Success hinges on collaboration with government bodies (e.g., Transport for NSW, Sydney Water), contractors, architects, and community stakeholders. A Civil Engineer in Sydney must adeptly manage the intricate permitting processes required by Local Councils and State agencies for projects like the CBD Metro extension.</w:t>
      </w:r>
    </w:p>
    <w:bookmarkEnd w:id="22"/>
    <w:bookmarkStart w:id="23" w:name="X0354329b5896aa1b29ea8098f126c3d689ccc37"/>
    <w:p>
      <w:pPr>
        <w:pStyle w:val="Heading2"/>
      </w:pPr>
      <w:r>
        <w:t xml:space="preserve">4. Case Study: The Role of Civil Engineering in Sydney's Western Parkland City Development</w:t>
      </w:r>
    </w:p>
    <w:p>
      <w:pPr>
        <w:pStyle w:val="FirstParagraph"/>
      </w:pPr>
      <w:r>
        <w:t xml:space="preserve">This Dissertation examines the transformative development of Greater Western Sydney (GWS) as a prime example. The $31 billion project to create the Western Parkland City, centred around the new airport and associated infrastructure, is arguably one of the most significant undertakings for Civil Engineers in Australia. Key contributions include:</w:t>
      </w:r>
    </w:p>
    <w:p>
      <w:pPr>
        <w:numPr>
          <w:ilvl w:val="0"/>
          <w:numId w:val="1003"/>
        </w:numPr>
        <w:pStyle w:val="Compact"/>
      </w:pPr>
      <w:r>
        <w:t xml:space="preserve">Designing extensive road networks (e.g., M4 Motorway extensions) to alleviate congestion on Sydney's western approaches.</w:t>
      </w:r>
    </w:p>
    <w:p>
      <w:pPr>
        <w:numPr>
          <w:ilvl w:val="0"/>
          <w:numId w:val="1003"/>
        </w:numPr>
        <w:pStyle w:val="Compact"/>
      </w:pPr>
      <w:r>
        <w:t xml:space="preserve">Developing sustainable water recycling systems for the new city, crucial given Sydney's recurring drought challenges.</w:t>
      </w:r>
    </w:p>
    <w:p>
      <w:pPr>
        <w:numPr>
          <w:ilvl w:val="0"/>
          <w:numId w:val="1003"/>
        </w:numPr>
        <w:pStyle w:val="Compact"/>
      </w:pPr>
      <w:r>
        <w:t xml:space="preserve">Implementing innovative flood mitigation strategies for low-lying areas near the Parramatta River, directly applying local hydrological data and Australian standards to protect communities.</w:t>
      </w:r>
    </w:p>
    <w:p>
      <w:pPr>
        <w:pStyle w:val="FirstParagraph"/>
      </w:pPr>
      <w:r>
        <w:t xml:space="preserve">This case study demonstrates how a Civil Engineer in Australia Sydney moves beyond technical calculations to become an integrated problem-solver addressing social equity, environmental stewardship, and economic viability within the city's specific constraints.</w:t>
      </w:r>
    </w:p>
    <w:bookmarkEnd w:id="23"/>
    <w:bookmarkStart w:id="24" w:name="X4eb705994850f71c1975ce5bdfd617a9633daab"/>
    <w:p>
      <w:pPr>
        <w:pStyle w:val="Heading2"/>
      </w:pPr>
      <w:r>
        <w:t xml:space="preserve">5. Conclusion: The Future Imperative for Civil Engineers in Sydney</w:t>
      </w:r>
    </w:p>
    <w:p>
      <w:pPr>
        <w:pStyle w:val="FirstParagraph"/>
      </w:pPr>
      <w:r>
        <w:t xml:space="preserve">This Dissertation conclusively argues that the role of the Civil Engineer is indispensable to securing a sustainable and prosperous future for Australia Sydney. As climate pressures intensify, urban density increases, and infrastructure ages, the demand for highly skilled Civil Engineers who understand both global best practices and Sydney's unique local context will only escalate. The profession must continue evolving through embracing digital tools (BIM - Building Information Modelling is now standard in major Sydney projects), fostering greater diversity within its ranks to reflect the city's population, and championing truly resilient infrastructure that prioritizes community safety and environmental health.</w:t>
      </w:r>
    </w:p>
    <w:p>
      <w:pPr>
        <w:pStyle w:val="BodyText"/>
      </w:pPr>
      <w:r>
        <w:t xml:space="preserve">For any aspiring Civil Engineer considering a career in Australia Sydney, this Dissertation serves as a testament to the profound impact this profession has on shaping their home city. It is not merely about constructing buildings or roads; it is about engineering the foundation for Sydney's continued growth, resilience, and quality of life for generations to come. The challenges are immense, but so too are the opportunities for those dedicated Civil Engineers ready to meet them head-on in Australia's most iconic metropolis.</w:t>
      </w:r>
    </w:p>
    <w:p>
      <w:pPr>
        <w:pStyle w:val="BodyText"/>
      </w:pPr>
      <w:r>
        <w:rPr>
          <w:bCs/>
          <w:b/>
        </w:rPr>
        <w:t xml:space="preserve">Keywords:</w:t>
      </w:r>
      <w:r>
        <w:t xml:space="preserve"> </w:t>
      </w:r>
      <w:r>
        <w:t xml:space="preserve">Dissertation, Civil Engineer, Australia Sydney, Infrastructure Development, Sustainable Urbanism, Engineering Practice, Coastal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Sydney</dc:title>
  <dc:creator/>
  <cp:keywords/>
  <dcterms:created xsi:type="dcterms:W3CDTF">2026-07-14T06:44:00Z</dcterms:created>
  <dcterms:modified xsi:type="dcterms:W3CDTF">2026-07-14T06:44:00Z</dcterms:modified>
</cp:coreProperties>
</file>

<file path=docProps/custom.xml><?xml version="1.0" encoding="utf-8"?>
<Properties xmlns="http://schemas.openxmlformats.org/officeDocument/2006/custom-properties" xmlns:vt="http://schemas.openxmlformats.org/officeDocument/2006/docPropsVTypes"/>
</file>