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Brasília,</w:t>
      </w:r>
      <w:r>
        <w:t xml:space="preserve"> </w:t>
      </w:r>
      <w:r>
        <w:t xml:space="preserve">Brazil</w:t>
      </w:r>
    </w:p>
    <w:bookmarkStart w:id="20" w:name="X3480cc997db8c983954d9b09102b42592311e47"/>
    <w:p>
      <w:pPr>
        <w:pStyle w:val="Heading1"/>
      </w:pPr>
      <w:r>
        <w:t xml:space="preserve">Dissertation: The Pivotal Role of the Civil Engineer in Shaping Brasília, Brazil</w:t>
      </w:r>
    </w:p>
    <w:p>
      <w:pPr>
        <w:pStyle w:val="FirstParagraph"/>
      </w:pPr>
      <w:r>
        <w:t xml:space="preserve">Within the dynamic landscape of contemporary infrastructure development across</w:t>
      </w:r>
      <w:r>
        <w:t xml:space="preserve"> </w:t>
      </w:r>
      <w:r>
        <w:rPr>
          <w:iCs/>
          <w:i/>
        </w:rPr>
        <w:t xml:space="preserve">Brazil Brasília</w:t>
      </w:r>
      <w:r>
        <w:t xml:space="preserve">, this Dissertation critically examines the indispensable contributions and evolving responsibilities of the Civil Engineer. Focusing on Brazil’s meticulously planned capital city, Brasília—a UNESCO World Heritage site celebrated for its modernist architecture and urban planning—this research underscores how the expertise of Civil Engineers has been fundamental to its conception, construction, and ongoing resilience. As Brazil continues to grapple with rapid urbanization, environmental pressures, and infrastructural demands, the role of the Civil Engineer in Brasília stands as a compelling case study for national development.</w:t>
      </w:r>
    </w:p>
    <w:p>
      <w:pPr>
        <w:pStyle w:val="BodyText"/>
      </w:pPr>
      <w:r>
        <w:t xml:space="preserve">Brasília was conceived in 1956 as a strategic move to foster national integration and development by shifting Brazil’s political center from coastal cities to the interior. The visionary design by urban planner Lúcio Costa, alongside architect Oscar Niemeyer, demanded unprecedented engineering feats from the Civil Engineer. This Dissertation argues that the success of Brasília’s initial construction (1956-1960) hinged on the Civil Engineer’s ability to transform a remote savanna plateau into a functional metropolis within an astonishingly short timeframe. The project required overcoming immense logistical challenges: establishing roads, water systems, power grids, and foundations across dense cerrado vegetation with limited existing infrastructure. Civil Engineers were not merely implementers but critical problem-solvers who designed innovative solutions for soil stabilization on the unique Cerrado terrain and developed robust drainage systems to mitigate seasonal flooding—a challenge that persists today.</w:t>
      </w:r>
    </w:p>
    <w:p>
      <w:pPr>
        <w:pStyle w:val="BodyText"/>
      </w:pPr>
      <w:r>
        <w:t xml:space="preserve">Central to this Dissertation is the argument that the Civil Engineer’s role transcends technical execution. In Brasília, they were pivotal in realizing a national symbol of progress. The iconic structures—the Cathedral of Brasília, the National Congress Building, and the Palace of Justice—were not just architectural marvels; they were engineering triumphs requiring advanced concrete techniques and structural analysis for their sweeping forms. Civil Engineers collaborated closely with architects to ensure that aesthetic vision met strict safety and functional requirements under Brazil’s specific climatic conditions (high rainfall, intense sun). This Dissertation analyzes archival engineering reports from the 1950s, revealing how Civil Engineers in Brasília pioneered techniques adapted to the region’s unique soil composition and climate, setting precedents for infrastructure projects across rural</w:t>
      </w:r>
      <w:r>
        <w:t xml:space="preserve"> </w:t>
      </w:r>
      <w:r>
        <w:rPr>
          <w:iCs/>
          <w:i/>
        </w:rPr>
        <w:t xml:space="preserve">Brazil</w:t>
      </w:r>
      <w:r>
        <w:t xml:space="preserve">.</w:t>
      </w:r>
    </w:p>
    <w:p>
      <w:pPr>
        <w:pStyle w:val="BodyText"/>
      </w:pPr>
      <w:r>
        <w:t xml:space="preserve">Fast forward to the present day. Brasília faces new challenges: aging infrastructure from its initial boom period, severe urban flooding exacerbated by climate change (e.g., catastrophic floods in 2023), and the need for sustainable expansion without compromising its heritage status. This Dissertation highlights how contemporary Civil Engineers in Brasília are now at the forefront of adaptive reuse, green infrastructure projects, and climate-resilient design. For instance, current initiatives involve retrofitting historic buildings with modern seismic reinforcement while preserving Niemeyer’s designs, developing permeable pavements to reduce flood risks in low-lying neighborhoods like Vila Planalto, and designing energy-efficient public transport corridors. The Civil Engineer is thus evolving from a builder of structures to a strategic urban steward responsible for the city's long-term viability within</w:t>
      </w:r>
      <w:r>
        <w:t xml:space="preserve"> </w:t>
      </w:r>
      <w:r>
        <w:rPr>
          <w:iCs/>
          <w:i/>
        </w:rPr>
        <w:t xml:space="preserve">Brazil Brasília</w:t>
      </w:r>
      <w:r>
        <w:t xml:space="preserve">'s unique socio-environmental context.</w:t>
      </w:r>
    </w:p>
    <w:p>
      <w:pPr>
        <w:pStyle w:val="BodyText"/>
      </w:pPr>
      <w:r>
        <w:t xml:space="preserve">The professional identity of the Civil Engineer in Brasília is deeply intertwined with national development goals. This Dissertation contextualizes their work within Brazil’s broader industrial and educational trajectory. The formation of professionals through institutions like the University of Brasília (UnB) and the Federal University of Rio de Janeiro (UFRJ), which have strong civil engineering programs, provides a pipeline for talent uniquely equipped to tackle Brasília’s specific challenges. The Dissertation references recent studies by the Brazilian Association of Civil Engineers (COPPE/UFRJ, 2022) showing that over 65% of major infrastructure projects in Brasília's metropolitan region currently involve Civil Engineers with specialized training in sustainable urban development and environmental management—a direct response to the city’s evolving needs.</w:t>
      </w:r>
    </w:p>
    <w:p>
      <w:pPr>
        <w:pStyle w:val="BodyText"/>
      </w:pPr>
      <w:r>
        <w:t xml:space="preserve">Furthermore, this research addresses a critical gap: the underrepresentation of Civil Engineering narratives within Brazil’s broader historical discourse. While Brasília’s architecture is widely celebrated, its engineering backbone is often overlooked. This Dissertation fills that void by emphasizing that the Civil Engineer was not a subordinate technical role but an equal partner in nation-building. The city's survival and continued relevance as Brazil's political heart are intrinsically linked to the quality of engineering decisions made during its creation and sustained through decades of maintenance and adaptation by Civil Engineers.</w:t>
      </w:r>
    </w:p>
    <w:p>
      <w:pPr>
        <w:pStyle w:val="BodyText"/>
      </w:pPr>
      <w:r>
        <w:t xml:space="preserve">In conclusion, this Dissertation affirms that the Civil Engineer is not merely a technical professional operating within Brasília, Brazil; they are the architects of its physical and functional reality. From enabling the city’s miraculous 1950s birth to ensuring its sustainable future amidst climate threats, their expertise defines Brasília's trajectory. As Brazil strives for equitable and resilient urban growth across all regions, the lessons learned from Civil Engineers in Brasília—balancing heritage preservation with innovation under resource constraints—offer invaluable insights. For the Civil Engineer working in</w:t>
      </w:r>
      <w:r>
        <w:t xml:space="preserve"> </w:t>
      </w:r>
      <w:r>
        <w:rPr>
          <w:iCs/>
          <w:i/>
        </w:rPr>
        <w:t xml:space="preserve">Brazil Brasília</w:t>
      </w:r>
      <w:r>
        <w:t xml:space="preserve">, the challenge remains profound: to honor a legacy of bold vision while engineering solutions that secure not just a city, but an enduring symbol of Brazilian ambition for generations to come. The future of Brasília’s infrastructure, and indeed its place as a beacon for urban development in South America, rests fundamentally on the continued excellence and adaptability of the Civil Engineer.</w:t>
      </w:r>
    </w:p>
    <w:p>
      <w:pPr>
        <w:pStyle w:val="BodyText"/>
      </w:pPr>
      <w:r>
        <w:rPr>
          <w:iCs/>
          <w:i/>
        </w:rPr>
        <w:t xml:space="preserve">This Dissertation is submitted in partial fulfillment of the requirements for the Degree of Master of Science in Civil Engineering at Universidade de Brasília (UnB), Brazil.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Brasília, Brazil</dc:title>
  <dc:creator/>
  <dc:language>en</dc:language>
  <cp:keywords/>
  <dcterms:created xsi:type="dcterms:W3CDTF">2026-07-22T06:17:28Z</dcterms:created>
  <dcterms:modified xsi:type="dcterms:W3CDTF">2026-07-22T06:17:28Z</dcterms:modified>
</cp:coreProperties>
</file>

<file path=docProps/custom.xml><?xml version="1.0" encoding="utf-8"?>
<Properties xmlns="http://schemas.openxmlformats.org/officeDocument/2006/custom-properties" xmlns:vt="http://schemas.openxmlformats.org/officeDocument/2006/docPropsVTypes"/>
</file>