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5" w:name="Xdc1fb910dbdb560a20fe97793a8bb9c3c0d7d4e"/>
    <w:p>
      <w:pPr>
        <w:pStyle w:val="Heading1"/>
      </w:pPr>
      <w:r>
        <w:t xml:space="preserve">The Critical Role of the Modern Civil Engineer in Urban Infrastructure Development: A Dissertation Focus on India New Delhi</w:t>
      </w:r>
    </w:p>
    <w:p>
      <w:pPr>
        <w:pStyle w:val="FirstParagraph"/>
      </w:pPr>
      <w:r>
        <w:t xml:space="preserve">This academic dissertation examines the indispensable contributions and evolving responsibilities of the</w:t>
      </w:r>
      <w:r>
        <w:t xml:space="preserve"> </w:t>
      </w:r>
      <w:r>
        <w:rPr>
          <w:bCs/>
          <w:b/>
        </w:rPr>
        <w:t xml:space="preserve">Civil Engineer</w:t>
      </w:r>
      <w:r>
        <w:t xml:space="preserve"> </w:t>
      </w:r>
      <w:r>
        <w:t xml:space="preserve">within the dynamic urban landscape of</w:t>
      </w:r>
      <w:r>
        <w:t xml:space="preserve"> </w:t>
      </w:r>
      <w:r>
        <w:rPr>
          <w:bCs/>
          <w:b/>
        </w:rPr>
        <w:t xml:space="preserve">India New Delhi</w:t>
      </w:r>
      <w:r>
        <w:t xml:space="preserve">. As one of the world's fastest-growing megacities, New Delhi confronts unprecedented challenges in infrastructure sustainability, population density management, and environmental resilience. This study asserts that the</w:t>
      </w:r>
      <w:r>
        <w:t xml:space="preserve"> </w:t>
      </w:r>
      <w:r>
        <w:rPr>
          <w:iCs/>
          <w:i/>
        </w:rPr>
        <w:t xml:space="preserve">Dissertation</w:t>
      </w:r>
      <w:r>
        <w:t xml:space="preserve"> </w:t>
      </w:r>
      <w:r>
        <w:t xml:space="preserve">on contemporary civil engineering practice in this context is not merely an academic exercise but a vital necessity for shaping a livable, efficient, and equitable future for over 30 million residents.</w:t>
      </w:r>
    </w:p>
    <w:bookmarkStart w:id="20" w:name="X0b56332ae4ab92b20e7e32d272967e3e984243b"/>
    <w:p>
      <w:pPr>
        <w:pStyle w:val="Heading2"/>
      </w:pPr>
      <w:r>
        <w:t xml:space="preserve">The Imperative of Civil Engineering in India New Delhi's Development Trajectory</w:t>
      </w:r>
    </w:p>
    <w:p>
      <w:pPr>
        <w:pStyle w:val="FirstParagraph"/>
      </w:pPr>
      <w:r>
        <w:t xml:space="preserve">India New Delhi stands at the epicenter of the nation's political, economic, and cultural life. Its infrastructure demands are colossal and unique. The city grapples with chronic traffic congestion, severe air pollution, inadequate water supply networks suffering from 30%+ non-revenue water losses, aging sewage systems overwhelming during monsoons (as witnessed in the devastating 2021 floods), and a rapidly expanding population straining housing stock. This complex environment necessitates the expertise of a highly skilled</w:t>
      </w:r>
      <w:r>
        <w:t xml:space="preserve"> </w:t>
      </w:r>
      <w:r>
        <w:rPr>
          <w:bCs/>
          <w:b/>
        </w:rPr>
        <w:t xml:space="preserve">Civil Engineer</w:t>
      </w:r>
      <w:r>
        <w:t xml:space="preserve"> </w:t>
      </w:r>
      <w:r>
        <w:t xml:space="preserve">who can integrate traditional engineering principles with modern sustainable practices, smart technology, and deep contextual understanding of local regulations and socio-economic realities.</w:t>
      </w:r>
    </w:p>
    <w:p>
      <w:pPr>
        <w:pStyle w:val="BodyText"/>
      </w:pPr>
      <w:r>
        <w:t xml:space="preserve">The significance of this focus is underscored by the Delhi Master Plan 2041, which explicitly prioritizes "sustainable urban infrastructure" as a core objective. The</w:t>
      </w:r>
      <w:r>
        <w:t xml:space="preserve"> </w:t>
      </w:r>
      <w:r>
        <w:rPr>
          <w:iCs/>
          <w:i/>
        </w:rPr>
        <w:t xml:space="preserve">Dissertation</w:t>
      </w:r>
      <w:r>
        <w:t xml:space="preserve"> </w:t>
      </w:r>
      <w:r>
        <w:t xml:space="preserve">framework employed here analyzes how civil engineering solutions directly address these strategic goals. Projects like the Delhi Metro Rail Corporation's (DMRC) expansion, the East-West Corridor highway project, and the ongoing Yamuna River Cleaning Initiative are prime examples where Civil Engineers are not just designers but crucial facilitators of societal progress in India New Delhi.</w:t>
      </w:r>
    </w:p>
    <w:bookmarkEnd w:id="20"/>
    <w:bookmarkStart w:id="21" w:name="X0626d14a6056107b692053b0c2f505c39f16299"/>
    <w:p>
      <w:pPr>
        <w:pStyle w:val="Heading2"/>
      </w:pPr>
      <w:r>
        <w:t xml:space="preserve">Defining the Contemporary Civil Engineer in India New Delhi</w:t>
      </w:r>
    </w:p>
    <w:p>
      <w:pPr>
        <w:pStyle w:val="FirstParagraph"/>
      </w:pPr>
      <w:r>
        <w:t xml:space="preserve">The role of a</w:t>
      </w:r>
      <w:r>
        <w:t xml:space="preserve"> </w:t>
      </w:r>
      <w:r>
        <w:rPr>
          <w:bCs/>
          <w:b/>
        </w:rPr>
        <w:t xml:space="preserve">Civil Engineer</w:t>
      </w:r>
      <w:r>
        <w:t xml:space="preserve"> </w:t>
      </w:r>
      <w:r>
        <w:t xml:space="preserve">in India New Delhi transcends traditional blueprints and site supervision. It demands a multidisciplinary skillset:</w:t>
      </w:r>
    </w:p>
    <w:p>
      <w:pPr>
        <w:numPr>
          <w:ilvl w:val="0"/>
          <w:numId w:val="1001"/>
        </w:numPr>
        <w:pStyle w:val="Compact"/>
      </w:pPr>
      <w:r>
        <w:rPr>
          <w:bCs/>
          <w:b/>
        </w:rPr>
        <w:t xml:space="preserve">Sustainable Design Expertise:</w:t>
      </w:r>
      <w:r>
        <w:t xml:space="preserve"> </w:t>
      </w:r>
      <w:r>
        <w:t xml:space="preserve">Integrating green building standards (like GRIHA), rainwater harvesting systems, and energy-efficient materials into new constructions across diverse zones – from heritage-sensitive Old Delhi to the rapidly developing Gurugram border areas.</w:t>
      </w:r>
    </w:p>
    <w:p>
      <w:pPr>
        <w:numPr>
          <w:ilvl w:val="0"/>
          <w:numId w:val="1001"/>
        </w:numPr>
        <w:pStyle w:val="Compact"/>
      </w:pPr>
      <w:r>
        <w:rPr>
          <w:bCs/>
          <w:b/>
        </w:rPr>
        <w:t xml:space="preserve">Resilience Planning:</w:t>
      </w:r>
      <w:r>
        <w:t xml:space="preserve"> </w:t>
      </w:r>
      <w:r>
        <w:t xml:space="preserve">Designing infrastructure resilient to extreme weather events exacerbated by climate change. This includes elevated flood-proof drains, reinforced structures against seismic activity (within regional risk parameters), and robust stormwater management systems critical for monsoon months.</w:t>
      </w:r>
    </w:p>
    <w:p>
      <w:pPr>
        <w:numPr>
          <w:ilvl w:val="0"/>
          <w:numId w:val="1001"/>
        </w:numPr>
        <w:pStyle w:val="Compact"/>
      </w:pPr>
      <w:r>
        <w:rPr>
          <w:bCs/>
          <w:b/>
        </w:rPr>
        <w:t xml:space="preserve">Smart Infrastructure Integration:</w:t>
      </w:r>
      <w:r>
        <w:t xml:space="preserve"> </w:t>
      </w:r>
      <w:r>
        <w:t xml:space="preserve">Utilizing IoT sensors for real-time monitoring of structural health in bridges (like the iconic Qutub Minar Flyover), traffic flow optimization, and intelligent water distribution networks to minimize leakage.</w:t>
      </w:r>
    </w:p>
    <w:p>
      <w:pPr>
        <w:numPr>
          <w:ilvl w:val="0"/>
          <w:numId w:val="1001"/>
        </w:numPr>
        <w:pStyle w:val="Compact"/>
      </w:pPr>
      <w:r>
        <w:rPr>
          <w:bCs/>
          <w:b/>
        </w:rPr>
        <w:t xml:space="preserve">Stakeholder Engagement &amp; Regulatory Navigation:</w:t>
      </w:r>
      <w:r>
        <w:t xml:space="preserve"> </w:t>
      </w:r>
      <w:r>
        <w:t xml:space="preserve">Mastering interactions with multiple entities – Municipal Corporation of Delhi (MCD), Delhi Development Authority (DDA), National Highways Authority of India (NHAI) – while ensuring strict adherence to Indian Standards (IS) and IRC guidelines tailored for the region's specific geotechnical and climatic conditions.</w:t>
      </w:r>
    </w:p>
    <w:p>
      <w:pPr>
        <w:pStyle w:val="FirstParagraph"/>
      </w:pPr>
      <w:r>
        <w:t xml:space="preserve">The</w:t>
      </w:r>
      <w:r>
        <w:t xml:space="preserve"> </w:t>
      </w:r>
      <w:r>
        <w:rPr>
          <w:iCs/>
          <w:i/>
        </w:rPr>
        <w:t xml:space="preserve">Dissertation</w:t>
      </w:r>
      <w:r>
        <w:t xml:space="preserve"> </w:t>
      </w:r>
      <w:r>
        <w:t xml:space="preserve">emphasizes that a successful Civil Engineer in India New Delhi must be a pragmatic problem-solver, adept at balancing technical feasibility, budget constraints (often severe in public infrastructure), community impact, and long-term environmental stewardship. This is starkly different from civil engineering contexts with less complex urban pressures.</w:t>
      </w:r>
    </w:p>
    <w:bookmarkEnd w:id="21"/>
    <w:bookmarkStart w:id="22" w:name="Xa942eb8bfd1be8002ab8b9fd783d8c62d4b73f8"/>
    <w:p>
      <w:pPr>
        <w:pStyle w:val="Heading2"/>
      </w:pPr>
      <w:r>
        <w:t xml:space="preserve">Unique Challenges Faced by Civil Engineers in India New Delhi</w:t>
      </w:r>
    </w:p>
    <w:p>
      <w:pPr>
        <w:pStyle w:val="FirstParagraph"/>
      </w:pPr>
      <w:r>
        <w:t xml:space="preserve">The challenges confronting a</w:t>
      </w:r>
      <w:r>
        <w:t xml:space="preserve"> </w:t>
      </w:r>
      <w:r>
        <w:rPr>
          <w:bCs/>
          <w:b/>
        </w:rPr>
        <w:t xml:space="preserve">Civil Engineer</w:t>
      </w:r>
      <w:r>
        <w:t xml:space="preserve"> </w:t>
      </w:r>
      <w:r>
        <w:t xml:space="preserve">in India New Delhi are multifaceted and intensifying:</w:t>
      </w:r>
    </w:p>
    <w:p>
      <w:pPr>
        <w:numPr>
          <w:ilvl w:val="0"/>
          <w:numId w:val="1002"/>
        </w:numPr>
        <w:pStyle w:val="Compact"/>
      </w:pPr>
      <w:r>
        <w:rPr>
          <w:bCs/>
          <w:b/>
        </w:rPr>
        <w:t xml:space="preserve">Population Density &amp; Land Scarcity:</w:t>
      </w:r>
      <w:r>
        <w:t xml:space="preserve"> </w:t>
      </w:r>
      <w:r>
        <w:t xml:space="preserve">Compelling innovative solutions like multi-level infrastructure, underutilized spaces (e.g., converting road medians into green corridors), and vertical expansion strategies within stringent building codes.</w:t>
      </w:r>
    </w:p>
    <w:p>
      <w:pPr>
        <w:numPr>
          <w:ilvl w:val="0"/>
          <w:numId w:val="1002"/>
        </w:numPr>
        <w:pStyle w:val="Compact"/>
      </w:pPr>
      <w:r>
        <w:rPr>
          <w:bCs/>
          <w:b/>
        </w:rPr>
        <w:t xml:space="preserve">Pollution &amp; Environmental Degradation:</w:t>
      </w:r>
      <w:r>
        <w:t xml:space="preserve"> </w:t>
      </w:r>
      <w:r>
        <w:t xml:space="preserve">Designing projects that actively mitigate pollution – such as incorporating air-purifying concrete in new highways or creating green buffers around industrial zones like Noida, impacting Delhi's air quality.</w:t>
      </w:r>
    </w:p>
    <w:p>
      <w:pPr>
        <w:numPr>
          <w:ilvl w:val="0"/>
          <w:numId w:val="1002"/>
        </w:numPr>
        <w:pStyle w:val="Compact"/>
      </w:pPr>
      <w:r>
        <w:rPr>
          <w:bCs/>
          <w:b/>
        </w:rPr>
        <w:t xml:space="preserve">Legacy Infrastructure &amp; Fragmentation:</w:t>
      </w:r>
      <w:r>
        <w:t xml:space="preserve"> </w:t>
      </w:r>
      <w:r>
        <w:t xml:space="preserve">Modernizing century-old systems (like the Delhi water supply network) while integrating with new developments, often without disrupting daily life for millions. This requires meticulous planning and phased implementation by a Civil Engineer.</w:t>
      </w:r>
    </w:p>
    <w:p>
      <w:pPr>
        <w:numPr>
          <w:ilvl w:val="0"/>
          <w:numId w:val="1002"/>
        </w:numPr>
        <w:pStyle w:val="Compact"/>
      </w:pPr>
      <w:r>
        <w:rPr>
          <w:bCs/>
          <w:b/>
        </w:rPr>
        <w:t xml:space="preserve">Resource Constraints &amp; Funding Pressures:</w:t>
      </w:r>
      <w:r>
        <w:t xml:space="preserve"> </w:t>
      </w:r>
      <w:r>
        <w:t xml:space="preserve">Delivering high-quality infrastructure within the fiscal realities of municipal and state budgets, demanding exceptional cost management skills from the Civil Engineer.</w:t>
      </w:r>
    </w:p>
    <w:p>
      <w:pPr>
        <w:pStyle w:val="FirstParagraph"/>
      </w:pPr>
      <w:r>
        <w:t xml:space="preserve">NITI Aayog reports that India requires an estimated $27 billion annually for urban infrastructure development, with Delhi alone accounting for a significant share. This underscores the immense scale of work requiring competent Civil Engineers operating within the India New Delhi ecosystem.</w:t>
      </w:r>
    </w:p>
    <w:bookmarkEnd w:id="22"/>
    <w:bookmarkStart w:id="23" w:name="Xff2ab352b35322332b0d75dfed6befc01ecc6ac"/>
    <w:p>
      <w:pPr>
        <w:pStyle w:val="Heading2"/>
      </w:pPr>
      <w:r>
        <w:t xml:space="preserve">The Future Path: Innovation and Professional Growth</w:t>
      </w:r>
    </w:p>
    <w:p>
      <w:pPr>
        <w:pStyle w:val="FirstParagraph"/>
      </w:pPr>
      <w:r>
        <w:t xml:space="preserve">As this dissertation concludes, it is evident that the future of urban development in India New Delhi hinges on advancing civil engineering practice. Key areas for growth include:</w:t>
      </w:r>
    </w:p>
    <w:p>
      <w:pPr>
        <w:numPr>
          <w:ilvl w:val="0"/>
          <w:numId w:val="1003"/>
        </w:numPr>
        <w:pStyle w:val="Compact"/>
      </w:pPr>
      <w:r>
        <w:rPr>
          <w:bCs/>
          <w:b/>
        </w:rPr>
        <w:t xml:space="preserve">Adoption of Advanced Materials:</w:t>
      </w:r>
      <w:r>
        <w:t xml:space="preserve"> </w:t>
      </w:r>
      <w:r>
        <w:t xml:space="preserve">Utilizing self-healing concrete, high-performance steel alloys, and recycled materials to enhance durability and reduce environmental footprint.</w:t>
      </w:r>
    </w:p>
    <w:p>
      <w:pPr>
        <w:numPr>
          <w:ilvl w:val="0"/>
          <w:numId w:val="1003"/>
        </w:numPr>
        <w:pStyle w:val="Compact"/>
      </w:pPr>
      <w:r>
        <w:rPr>
          <w:bCs/>
          <w:b/>
        </w:rPr>
        <w:t xml:space="preserve">Digital Transformation:</w:t>
      </w:r>
      <w:r>
        <w:t xml:space="preserve"> </w:t>
      </w:r>
      <w:r>
        <w:t xml:space="preserve">Embracing Building Information Modeling (BIM), Geographic Information Systems (GIS), and AI for predictive maintenance of critical infrastructure like the Delhi Metro tunnels or arterial roads.</w:t>
      </w:r>
    </w:p>
    <w:p>
      <w:pPr>
        <w:numPr>
          <w:ilvl w:val="0"/>
          <w:numId w:val="1003"/>
        </w:numPr>
        <w:pStyle w:val="Compact"/>
      </w:pPr>
      <w:r>
        <w:rPr>
          <w:bCs/>
          <w:b/>
        </w:rPr>
        <w:t xml:space="preserve">Socially Inclusive Design:</w:t>
      </w:r>
      <w:r>
        <w:t xml:space="preserve"> </w:t>
      </w:r>
      <w:r>
        <w:t xml:space="preserve">Ensuring infrastructure projects actively improve accessibility for persons with disabilities and serve marginalized communities, moving beyond mere compliance to genuine equity – a core responsibility of the modern Civil Engineer in New Delhi.</w:t>
      </w:r>
    </w:p>
    <w:p>
      <w:pPr>
        <w:pStyle w:val="FirstParagraph"/>
      </w:pPr>
      <w:r>
        <w:t xml:space="preserve">The</w:t>
      </w:r>
      <w:r>
        <w:t xml:space="preserve"> </w:t>
      </w:r>
      <w:r>
        <w:rPr>
          <w:iCs/>
          <w:i/>
        </w:rPr>
        <w:t xml:space="preserve">Dissertation</w:t>
      </w:r>
      <w:r>
        <w:t xml:space="preserve"> </w:t>
      </w:r>
      <w:r>
        <w:t xml:space="preserve">advocates for enhanced professional development pathways specifically tailored to the unique demands of civil engineering in India New Delhi. This includes specialized training modules on climate resilience, smart city technologies, and community-centric project management offered by institutions like IIT Delhi and the Indian Institute of Technology (BHU) Varanasi, which often collaborate with Delhi's civic bodies.</w:t>
      </w:r>
    </w:p>
    <w:bookmarkEnd w:id="23"/>
    <w:bookmarkStart w:id="24" w:name="conclusion"/>
    <w:p>
      <w:pPr>
        <w:pStyle w:val="Heading2"/>
      </w:pPr>
      <w:r>
        <w:t xml:space="preserve">Conclusion</w:t>
      </w:r>
    </w:p>
    <w:p>
      <w:pPr>
        <w:pStyle w:val="FirstParagraph"/>
      </w:pPr>
      <w:r>
        <w:t xml:space="preserve">The role of the Civil Engineer in India New Delhi is not static; it is a dynamic, high-stakes profession at the heart of national urbanization. This dissertation has demonstrated that addressing the city's complex infrastructure challenges – from sustainable water management to resilient transport networks – requires Civil Engineers who are technically proficient, innovative thinkers, and ethically driven stewards of public good. The continuous evolution of their practice is paramount for New Delhi's emergence as a model global smart city while ensuring livability and resilience for its vast population. Ignoring the critical nexus between advanced civil engineering solutions and the specific realities of India New Delhi risks perpetuating infrastructure deficits that stifle growth, harm public health, and undermine environmental sustainability. The future demands nothing less than a new generation of Civil Engineers equipped to meet these exacting challenges head-on.</w:t>
      </w:r>
    </w:p>
    <w:p>
      <w:pPr>
        <w:pStyle w:val="BodyText"/>
      </w:pPr>
      <w:r>
        <w:rPr>
          <w:iCs/>
          <w:i/>
        </w:rPr>
        <w:t xml:space="preserve">This dissertation underscores that the Civil Engineer is not merely a technician in India New Delhi; they are the indispensable architects of a city's present functionality and future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India New Delhi</dc:title>
  <dc:creator/>
  <dc:language>en</dc:language>
  <cp:keywords/>
  <dcterms:created xsi:type="dcterms:W3CDTF">2026-07-21T22:39:34Z</dcterms:created>
  <dcterms:modified xsi:type="dcterms:W3CDTF">2026-07-21T22:39:34Z</dcterms:modified>
</cp:coreProperties>
</file>

<file path=docProps/custom.xml><?xml version="1.0" encoding="utf-8"?>
<Properties xmlns="http://schemas.openxmlformats.org/officeDocument/2006/custom-properties" xmlns:vt="http://schemas.openxmlformats.org/officeDocument/2006/docPropsVTypes"/>
</file>