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Iran</w:t>
      </w:r>
      <w:r>
        <w:t xml:space="preserve"> </w:t>
      </w:r>
      <w:r>
        <w:t xml:space="preserve">Tehran</w:t>
      </w:r>
      <w:r>
        <w:t xml:space="preserve"> </w:t>
      </w:r>
      <w:r>
        <w:t xml:space="preserve">Context</w:t>
      </w:r>
    </w:p>
    <w:bookmarkStart w:id="24" w:name="Xa0b5a32b95d35e1986472786174587935c66f40"/>
    <w:p>
      <w:pPr>
        <w:pStyle w:val="Heading1"/>
      </w:pPr>
      <w:r>
        <w:t xml:space="preserve">Dissertation: The Critical Role of Civil Engineers in Advancing Sustainable Infrastructure Development within Iran Tehran</w:t>
      </w:r>
    </w:p>
    <w:p>
      <w:pPr>
        <w:pStyle w:val="FirstParagraph"/>
      </w:pPr>
      <w:r>
        <w:t xml:space="preserve">This dissertation examines the indispensable role of the modern</w:t>
      </w:r>
      <w:r>
        <w:t xml:space="preserve"> </w:t>
      </w:r>
      <w:r>
        <w:rPr>
          <w:bCs/>
          <w:b/>
        </w:rPr>
        <w:t xml:space="preserve">Civil Engineer</w:t>
      </w:r>
      <w:r>
        <w:t xml:space="preserve"> </w:t>
      </w:r>
      <w:r>
        <w:t xml:space="preserve">in addressing the complex infrastructure challenges facing Iran, with a specific focus on the metropolis of Tehran. As one of the world's fastest-growing megacities and a hub for Iranian economic, political, and cultural activity, Tehran presents unique and urgent demands that necessitate advanced civil engineering solutions grounded in local context, resilience standards, and sustainable development principles.</w:t>
      </w:r>
    </w:p>
    <w:bookmarkStart w:id="20" w:name="Xb0b8850de71f5020eae46d40a71974aa80a51ef"/>
    <w:p>
      <w:pPr>
        <w:pStyle w:val="Heading2"/>
      </w:pPr>
      <w:r>
        <w:t xml:space="preserve">The Imperative for Specialized Civil Engineering in Iran</w:t>
      </w:r>
    </w:p>
    <w:p>
      <w:pPr>
        <w:pStyle w:val="FirstParagraph"/>
      </w:pPr>
      <w:r>
        <w:t xml:space="preserve">Iran's national development strategy increasingly prioritizes robust infrastructure as the backbone of economic growth and social stability. The</w:t>
      </w:r>
      <w:r>
        <w:t xml:space="preserve"> </w:t>
      </w:r>
      <w:r>
        <w:rPr>
          <w:bCs/>
          <w:b/>
        </w:rPr>
        <w:t xml:space="preserve">Civil Engineer</w:t>
      </w:r>
      <w:r>
        <w:t xml:space="preserve">, operating within the specific regulatory, environmental, and socio-economic framework of Iran, is central to this vision. In Tehran alone, with a population exceeding 15 million in the metropolitan area and facing severe urbanization pressures, traditional approaches are insufficient. The dissertation underscores that effective infrastructure planning—from earthquake-resistant structures to efficient water management systems—demands Civil Engineers deeply familiar with Iranian building codes (such as the National Building Code of Iran - NBP), local seismic zones, and Tehran's unique geotechnical conditions, including significant ground settlement risks due to groundwater over-extraction.</w:t>
      </w:r>
    </w:p>
    <w:bookmarkEnd w:id="20"/>
    <w:bookmarkStart w:id="21" w:name="X1a58128c546d8ce35eac74a3f5f0d6c548e4121"/>
    <w:p>
      <w:pPr>
        <w:pStyle w:val="Heading2"/>
      </w:pPr>
      <w:r>
        <w:t xml:space="preserve">Tehran: A Laboratory for Civil Engineering Innovation</w:t>
      </w:r>
    </w:p>
    <w:p>
      <w:pPr>
        <w:pStyle w:val="FirstParagraph"/>
      </w:pPr>
      <w:r>
        <w:t xml:space="preserve">The city of Tehran serves as a critical case study for the application of advanced civil engineering. The dissertation analyzes several key challenges requiring immediate Civil Engineer intervention:</w:t>
      </w:r>
    </w:p>
    <w:p>
      <w:pPr>
        <w:numPr>
          <w:ilvl w:val="0"/>
          <w:numId w:val="1001"/>
        </w:numPr>
        <w:pStyle w:val="Compact"/>
      </w:pPr>
      <w:r>
        <w:rPr>
          <w:bCs/>
          <w:b/>
        </w:rPr>
        <w:t xml:space="preserve">Seismic Vulnerability:</w:t>
      </w:r>
      <w:r>
        <w:t xml:space="preserve"> </w:t>
      </w:r>
      <w:r>
        <w:t xml:space="preserve">Tehran lies in a high seismic zone (Zone 4 on Iran's seismic map). Many existing structures, particularly older residential buildings and critical facilities like hospitals, lack adequate retrofitting. The dissertation emphasizes that a competent Civil Engineer must prioritize the assessment, retrofitting, and design of new constructions to meet or exceed the latest Iranian seismic standards (e.g., Standard No. 2800), moving beyond minimum compliance towards resilience.</w:t>
      </w:r>
    </w:p>
    <w:p>
      <w:pPr>
        <w:numPr>
          <w:ilvl w:val="0"/>
          <w:numId w:val="1001"/>
        </w:numPr>
        <w:pStyle w:val="Compact"/>
      </w:pPr>
      <w:r>
        <w:rPr>
          <w:bCs/>
          <w:b/>
        </w:rPr>
        <w:t xml:space="preserve">Water Scarcity &amp; Management:</w:t>
      </w:r>
      <w:r>
        <w:t xml:space="preserve"> </w:t>
      </w:r>
      <w:r>
        <w:t xml:space="preserve">Tehran faces severe water stress due to climate change, population growth, and aging distribution networks causing significant leakage. The dissertation details how Civil Engineers are pivotal in designing and implementing modern water treatment plants, leak detection systems (using smart sensor technology), sustainable stormwater management (like permeable pavements and retention basins), and integrated watershed planning – all crucial for Iran's water security.</w:t>
      </w:r>
    </w:p>
    <w:p>
      <w:pPr>
        <w:numPr>
          <w:ilvl w:val="0"/>
          <w:numId w:val="1001"/>
        </w:numPr>
        <w:pStyle w:val="Compact"/>
      </w:pPr>
      <w:r>
        <w:rPr>
          <w:bCs/>
          <w:b/>
        </w:rPr>
        <w:t xml:space="preserve">Transportation Congestion &amp; Urban Mobility:</w:t>
      </w:r>
      <w:r>
        <w:t xml:space="preserve"> </w:t>
      </w:r>
      <w:r>
        <w:t xml:space="preserve">Chronic traffic congestion severely impacts Tehran's economy and air quality. The dissertation highlights the Civil Engineer's role in designing efficient, multi-modal transport solutions: expanding the Tehran Metro network (including challenging underground construction through complex geology), optimizing road networks with intelligent traffic management systems, developing dedicated bus rapid transit (BRT) corridors, and promoting safe pedestrian and cycling infrastructure – all integrated within Tehran's dense urban fabric.</w:t>
      </w:r>
    </w:p>
    <w:p>
      <w:pPr>
        <w:numPr>
          <w:ilvl w:val="0"/>
          <w:numId w:val="1001"/>
        </w:numPr>
        <w:pStyle w:val="Compact"/>
      </w:pPr>
      <w:r>
        <w:rPr>
          <w:bCs/>
          <w:b/>
        </w:rPr>
        <w:t xml:space="preserve">Urban Development &amp; Sustainability:</w:t>
      </w:r>
      <w:r>
        <w:t xml:space="preserve"> </w:t>
      </w:r>
      <w:r>
        <w:t xml:space="preserve">Uncontrolled sprawl exacerbates environmental issues. The dissertation argues that Civil Engineers must champion sustainable urban development principles: designing green buildings with passive cooling systems (critical for Tehran's hot summers), implementing energy-efficient district heating/cooling, incorporating renewable energy sources into infrastructure projects, and ensuring new developments have adequate green spaces to mitigate the Urban Heat Island effect.</w:t>
      </w:r>
    </w:p>
    <w:bookmarkEnd w:id="21"/>
    <w:bookmarkStart w:id="22" w:name="X0f46c5bbe7656c4a9202f65d93ddc85e746a760"/>
    <w:p>
      <w:pPr>
        <w:pStyle w:val="Heading2"/>
      </w:pPr>
      <w:r>
        <w:t xml:space="preserve">The Evolving Role of the Civil Engineer in Iran Tehran</w:t>
      </w:r>
    </w:p>
    <w:p>
      <w:pPr>
        <w:pStyle w:val="FirstParagraph"/>
      </w:pPr>
      <w:r>
        <w:t xml:space="preserve">This dissertation contends that the role of the Civil Engineer in Iran Tehran has evolved beyond traditional design and construction oversight. Today's Civil Engineer must be a strategic problem-solver, technologist, and communicator. They are required to:</w:t>
      </w:r>
    </w:p>
    <w:p>
      <w:pPr>
        <w:numPr>
          <w:ilvl w:val="0"/>
          <w:numId w:val="1002"/>
        </w:numPr>
        <w:pStyle w:val="Compact"/>
      </w:pPr>
      <w:r>
        <w:t xml:space="preserve">Collaborate effectively with urban planners, environmental scientists, government agencies (like the Ministry of Roads &amp; Urban Development), and local communities in Tehran.</w:t>
      </w:r>
    </w:p>
    <w:p>
      <w:pPr>
        <w:numPr>
          <w:ilvl w:val="0"/>
          <w:numId w:val="1002"/>
        </w:numPr>
        <w:pStyle w:val="Compact"/>
      </w:pPr>
      <w:r>
        <w:t xml:space="preserve">Master advanced tools: Building Information Modeling (BIM), Geographic Information Systems (GIS) for urban planning, seismic simulation software, and data analytics for infrastructure management.</w:t>
      </w:r>
    </w:p>
    <w:p>
      <w:pPr>
        <w:numPr>
          <w:ilvl w:val="0"/>
          <w:numId w:val="1002"/>
        </w:numPr>
        <w:pStyle w:val="Compact"/>
      </w:pPr>
      <w:r>
        <w:t xml:space="preserve">Understand the socio-economic dynamics of Tehran's diverse neighborhoods to ensure infrastructure projects are equitable and meet community needs.</w:t>
      </w:r>
    </w:p>
    <w:p>
      <w:pPr>
        <w:numPr>
          <w:ilvl w:val="0"/>
          <w:numId w:val="1002"/>
        </w:numPr>
        <w:pStyle w:val="Compact"/>
      </w:pPr>
      <w:r>
        <w:t xml:space="preserve">Promote circular economy principles within construction – utilizing local materials where possible and designing for future deconstruction/reuse, aligning with Iran's sustainability goals.</w:t>
      </w:r>
    </w:p>
    <w:bookmarkEnd w:id="22"/>
    <w:bookmarkStart w:id="23" w:name="future-outlook-conclusion"/>
    <w:p>
      <w:pPr>
        <w:pStyle w:val="Heading2"/>
      </w:pPr>
      <w:r>
        <w:t xml:space="preserve">Future Outlook &amp; Conclusion</w:t>
      </w:r>
    </w:p>
    <w:p>
      <w:pPr>
        <w:pStyle w:val="FirstParagraph"/>
      </w:pPr>
      <w:r>
        <w:t xml:space="preserve">The future of infrastructure development in Iran, particularly the capital city Tehran, is intrinsically linked to the capabilities and ethical commitment of its Civil Engineers. The dissertation concludes that sustained investment in civil engineering education within Iranian universities (such as Tehran University of Technology), coupled with continuous professional development focused on cutting-edge technologies and Iranian-specific challenges, is non-negotiable for national progress.</w:t>
      </w:r>
    </w:p>
    <w:p>
      <w:pPr>
        <w:pStyle w:val="BodyText"/>
      </w:pPr>
      <w:r>
        <w:t xml:space="preserve">As Tehran continues to grow and face mounting environmental pressures, the demand for innovative, resilient, and sustainable infrastructure solutions will intensify. The Civil Engineer operating within Iran Tehran must be at the forefront of this transformation – not merely as a technical expert but as a responsible steward of the city's future. This dissertation asserts that empowering Civil Engineers with the right knowledge, tools, and authority is paramount to ensuring Tehran evolves into a safer, more livable, and genuinely sustainable megacity that exemplifies successful infrastructure development for Iran and serves as a model for other rapidly urbanizing regions globally.</w:t>
      </w:r>
    </w:p>
    <w:p>
      <w:pPr>
        <w:pStyle w:val="BodyText"/>
      </w:pPr>
      <w:r>
        <w:t xml:space="preserve">The success of Iran's urban future hinges on the dedicated efforts of its Civil Engineers working tirelessly in the dynamic environment of Tehran. This dissertation provides a roadmap highlighting their critical, multi-faceted role in shaping the nation's built environment for generations to come.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in Iran Tehran Context</dc:title>
  <dc:creator/>
  <dc:language>en</dc:language>
  <cp:keywords/>
  <dcterms:created xsi:type="dcterms:W3CDTF">2026-11-08T12:15:34Z</dcterms:created>
  <dcterms:modified xsi:type="dcterms:W3CDTF">2026-11-08T12:15:34Z</dcterms:modified>
</cp:coreProperties>
</file>

<file path=docProps/custom.xml><?xml version="1.0" encoding="utf-8"?>
<Properties xmlns="http://schemas.openxmlformats.org/officeDocument/2006/custom-properties" xmlns:vt="http://schemas.openxmlformats.org/officeDocument/2006/docPropsVTypes"/>
</file>