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w:t>
      </w:r>
      <w:r>
        <w:t xml:space="preserve"> </w:t>
      </w:r>
      <w:r>
        <w:t xml:space="preserve">Challenges</w:t>
      </w:r>
      <w:r>
        <w:t xml:space="preserve"> </w:t>
      </w:r>
      <w:r>
        <w:t xml:space="preserve">and</w:t>
      </w:r>
      <w:r>
        <w:t xml:space="preserve"> </w:t>
      </w:r>
      <w:r>
        <w:t xml:space="preserve">Innovations</w:t>
      </w:r>
    </w:p>
    <w:bookmarkStart w:id="26" w:name="X6e29c7b1a33f413ea8d17722db74784cb6ddcdf"/>
    <w:p>
      <w:pPr>
        <w:pStyle w:val="Heading1"/>
      </w:pPr>
      <w:r>
        <w:t xml:space="preserve">Dissertation: Civil Engineering in Israel Jerusalem - Navigating Complexity through Innovation and Sustainability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Civil Engineer</w:t>
      </w:r>
      <w:r>
        <w:t xml:space="preserve"> </w:t>
      </w:r>
      <w:r>
        <w:t xml:space="preserve">within the unique urban and geopolitical context of Israel Jerusalem. Focusing on sustainable infrastructure development amidst historical preservation, seismic risks, and rapid population growth, this study synthesizes technical challenges, innovative solutions, and professional responsibilities critical for modern urban planning in one of the world's most complex cities. The research underscores that effective</w:t>
      </w:r>
      <w:r>
        <w:t xml:space="preserve"> </w:t>
      </w:r>
      <w:r>
        <w:rPr>
          <w:iCs/>
          <w:i/>
        </w:rPr>
        <w:t xml:space="preserve">Civil Engineering</w:t>
      </w:r>
      <w:r>
        <w:t xml:space="preserve"> </w:t>
      </w:r>
      <w:r>
        <w:t xml:space="preserve">practice in</w:t>
      </w:r>
      <w:r>
        <w:t xml:space="preserve"> </w:t>
      </w:r>
      <w:r>
        <w:rPr>
          <w:bCs/>
          <w:b/>
        </w:rPr>
        <w:t xml:space="preserve">Israel Jerusalem</w:t>
      </w:r>
      <w:r>
        <w:t xml:space="preserve"> </w:t>
      </w:r>
      <w:r>
        <w:t xml:space="preserve">demands not only technical mastery but also deep contextual understanding and ethical navigation of diverse community needs.</w:t>
      </w:r>
    </w:p>
    <w:bookmarkStart w:id="20" w:name="X655eead4aee6b1c051dff4182b5b7fb1c0a7221"/>
    <w:p>
      <w:pPr>
        <w:pStyle w:val="Heading2"/>
      </w:pPr>
      <w:r>
        <w:t xml:space="preserve">I. Introduction: The Imperative for Specialized Civil Engineering in Israel Jerusalem</w:t>
      </w:r>
    </w:p>
    <w:p>
      <w:pPr>
        <w:pStyle w:val="FirstParagraph"/>
      </w:pPr>
      <w:r>
        <w:rPr>
          <w:bCs/>
          <w:b/>
        </w:rPr>
        <w:t xml:space="preserve">Israel Jerusalem</w:t>
      </w:r>
      <w:r>
        <w:t xml:space="preserve">, a city of profound historical significance spanning over 5,000 years, presents unparalleled challenges for the modern</w:t>
      </w:r>
      <w:r>
        <w:t xml:space="preserve"> </w:t>
      </w:r>
      <w:r>
        <w:rPr>
          <w:iCs/>
          <w:i/>
        </w:rPr>
        <w:t xml:space="preserve">Civil Engineer</w:t>
      </w:r>
      <w:r>
        <w:t xml:space="preserve">. Its status as the capital of Israel and its deep religious and cultural importance to multiple faiths create a unique pressure cooker for infrastructure development. The</w:t>
      </w:r>
      <w:r>
        <w:t xml:space="preserve"> </w:t>
      </w:r>
      <w:r>
        <w:rPr>
          <w:iCs/>
          <w:i/>
        </w:rPr>
        <w:t xml:space="preserve">Dissertation</w:t>
      </w:r>
      <w:r>
        <w:t xml:space="preserve"> </w:t>
      </w:r>
      <w:r>
        <w:t xml:space="preserve">argues that Civil Engineering in this setting transcends conventional project management; it is inherently intertwined with socio-political dynamics, heritage conservation, and resilience against natural hazards like earthquakes (Jerusalem lies on the Dead Sea Fault). This study explores how the</w:t>
      </w:r>
      <w:r>
        <w:t xml:space="preserve"> </w:t>
      </w:r>
      <w:r>
        <w:rPr>
          <w:iCs/>
          <w:i/>
        </w:rPr>
        <w:t xml:space="preserve">Civil Engineer</w:t>
      </w:r>
      <w:r>
        <w:t xml:space="preserve"> </w:t>
      </w:r>
      <w:r>
        <w:t xml:space="preserve">serves as a pivotal professional bridge between technological necessity and community well-being in</w:t>
      </w:r>
      <w:r>
        <w:t xml:space="preserve"> </w:t>
      </w:r>
      <w:r>
        <w:rPr>
          <w:bCs/>
          <w:b/>
        </w:rPr>
        <w:t xml:space="preserve">Israel Jerusalem</w:t>
      </w:r>
      <w:r>
        <w:t xml:space="preserve">.</w:t>
      </w:r>
    </w:p>
    <w:bookmarkEnd w:id="20"/>
    <w:bookmarkStart w:id="21" w:name="Xb46800324a381e5fa93b337b987eb4e37e7b773"/>
    <w:p>
      <w:pPr>
        <w:pStyle w:val="Heading2"/>
      </w:pPr>
      <w:r>
        <w:t xml:space="preserve">II. Core Challenges Defining Civil Engineering Practice in Israel Jerusalem</w:t>
      </w:r>
    </w:p>
    <w:p>
      <w:pPr>
        <w:pStyle w:val="FirstParagraph"/>
      </w:pPr>
      <w:r>
        <w:t xml:space="preserve">The landscape for the Civil Engineer in</w:t>
      </w:r>
      <w:r>
        <w:t xml:space="preserve"> </w:t>
      </w:r>
      <w:r>
        <w:rPr>
          <w:bCs/>
          <w:b/>
        </w:rPr>
        <w:t xml:space="preserve">Israel Jerusalem</w:t>
      </w:r>
      <w:r>
        <w:t xml:space="preserve"> </w:t>
      </w:r>
      <w:r>
        <w:t xml:space="preserve">is defined by several critical challenges:</w:t>
      </w:r>
    </w:p>
    <w:p>
      <w:pPr>
        <w:numPr>
          <w:ilvl w:val="0"/>
          <w:numId w:val="1001"/>
        </w:numPr>
        <w:pStyle w:val="Compact"/>
      </w:pPr>
      <w:r>
        <w:rPr>
          <w:bCs/>
          <w:b/>
        </w:rPr>
        <w:t xml:space="preserve">Heritage Conservation &amp; Urban Density:</w:t>
      </w:r>
      <w:r>
        <w:t xml:space="preserve"> </w:t>
      </w:r>
      <w:r>
        <w:t xml:space="preserve">The Old City and surrounding historic neighborhoods impose severe constraints on construction. Civil Engineers must innovate within tight spaces, integrate new infrastructure (like stormwater systems or fiber optics) without damaging ancient structures (e.g., walls, foundations), and navigate complex heritage regulations. A single misstep can compromise irreplaceable cultural assets.</w:t>
      </w:r>
    </w:p>
    <w:p>
      <w:pPr>
        <w:numPr>
          <w:ilvl w:val="0"/>
          <w:numId w:val="1001"/>
        </w:numPr>
        <w:pStyle w:val="Compact"/>
      </w:pPr>
      <w:r>
        <w:rPr>
          <w:bCs/>
          <w:b/>
        </w:rPr>
        <w:t xml:space="preserve">Seismic Vulnerability:</w:t>
      </w:r>
      <w:r>
        <w:t xml:space="preserve"> </w:t>
      </w:r>
      <w:r>
        <w:t xml:space="preserve">Jerusalem's location on a significant fault line necessitates that every Civil Engineer prioritizes seismic resilience. This influences everything from building codes for new structures to the retrofitting of historic buildings and the design of critical infrastructure like water mains, bridges (e.g., those over Wadi Joz), and emergency routes.</w:t>
      </w:r>
    </w:p>
    <w:p>
      <w:pPr>
        <w:numPr>
          <w:ilvl w:val="0"/>
          <w:numId w:val="1001"/>
        </w:numPr>
        <w:pStyle w:val="Compact"/>
      </w:pPr>
      <w:r>
        <w:rPr>
          <w:bCs/>
          <w:b/>
        </w:rPr>
        <w:t xml:space="preserve">Water Scarcity &amp; Management:</w:t>
      </w:r>
      <w:r>
        <w:t xml:space="preserve"> </w:t>
      </w:r>
      <w:r>
        <w:t xml:space="preserve">As a city in an arid region, sustainable water management is paramount. Civil Engineers in</w:t>
      </w:r>
      <w:r>
        <w:t xml:space="preserve"> </w:t>
      </w:r>
      <w:r>
        <w:rPr>
          <w:bCs/>
          <w:b/>
        </w:rPr>
        <w:t xml:space="preserve">Israel Jerusalem</w:t>
      </w:r>
      <w:r>
        <w:t xml:space="preserve"> </w:t>
      </w:r>
      <w:r>
        <w:t xml:space="preserve">are at the forefront of implementing advanced wastewater treatment (e.g., at the Jerusalem Water Treatment Plant), greywater reuse systems for public parks and non-potable uses, and stormwater capture initiatives to combat drought, a critical component of regional strategy.</w:t>
      </w:r>
    </w:p>
    <w:p>
      <w:pPr>
        <w:numPr>
          <w:ilvl w:val="0"/>
          <w:numId w:val="1001"/>
        </w:numPr>
        <w:pStyle w:val="Compact"/>
      </w:pPr>
      <w:r>
        <w:rPr>
          <w:bCs/>
          <w:b/>
        </w:rPr>
        <w:t xml:space="preserve">Socio-Political Complexity:</w:t>
      </w:r>
      <w:r>
        <w:t xml:space="preserve"> </w:t>
      </w:r>
      <w:r>
        <w:t xml:space="preserve">Infrastructure projects often traverse communities with differing cultural backgrounds and political aspirations. The Civil Engineer must operate within a framework requiring sensitivity, transparent communication with multiple stakeholders (including municipal bodies, community leaders, and national authorities), and adherence to Israeli law while respecting the diverse reality of Jerusalem's population.</w:t>
      </w:r>
    </w:p>
    <w:bookmarkEnd w:id="21"/>
    <w:bookmarkStart w:id="22" w:name="Xf741751af51d7c66dc06b3591ea8cc88290d7e5"/>
    <w:p>
      <w:pPr>
        <w:pStyle w:val="Heading2"/>
      </w:pPr>
      <w:r>
        <w:t xml:space="preserve">III. Case Studies: Civil Engineering Solutions in Action</w:t>
      </w:r>
    </w:p>
    <w:p>
      <w:pPr>
        <w:pStyle w:val="FirstParagraph"/>
      </w:pPr>
      <w:r>
        <w:t xml:space="preserve">This dissertation analyzes key projects demonstrating the applied role of the Civil Engineer in</w:t>
      </w:r>
      <w:r>
        <w:t xml:space="preserve"> </w:t>
      </w:r>
      <w:r>
        <w:rPr>
          <w:bCs/>
          <w:b/>
        </w:rPr>
        <w:t xml:space="preserve">Israel Jerusalem</w:t>
      </w:r>
      <w:r>
        <w:t xml:space="preserve">:</w:t>
      </w:r>
    </w:p>
    <w:p>
      <w:pPr>
        <w:pStyle w:val="BodyText"/>
      </w:pPr>
      <w:r>
        <w:rPr>
          <w:iCs/>
          <w:i/>
        </w:rPr>
        <w:t xml:space="preserve">The Jerusalem Light Rail (JLRT) Project:</w:t>
      </w:r>
      <w:r>
        <w:t xml:space="preserve"> </w:t>
      </w:r>
      <w:r>
        <w:t xml:space="preserve">A flagship initiative showcasing modern Civil Engineering. The project required meticulous tunneling beneath historic districts (e.g., near Jaffa Gate), innovative vibration control to protect ancient foundations, and complex coordination with heritage authorities. The Civil Engineer's role was crucial in balancing transit needs with heritage protection, demonstrating high-level technical and managerial skill within the</w:t>
      </w:r>
      <w:r>
        <w:t xml:space="preserve"> </w:t>
      </w:r>
      <w:r>
        <w:rPr>
          <w:bCs/>
          <w:b/>
        </w:rPr>
        <w:t xml:space="preserve">Israel Jerusalem</w:t>
      </w:r>
      <w:r>
        <w:t xml:space="preserve"> </w:t>
      </w:r>
      <w:r>
        <w:t xml:space="preserve">context.</w:t>
      </w:r>
    </w:p>
    <w:p>
      <w:pPr>
        <w:pStyle w:val="BodyText"/>
      </w:pPr>
      <w:r>
        <w:rPr>
          <w:iCs/>
          <w:i/>
        </w:rPr>
        <w:t xml:space="preserve">The Green Line Tunnel (Pisgat Zeev - Mount Scopus):</w:t>
      </w:r>
      <w:r>
        <w:t xml:space="preserve"> </w:t>
      </w:r>
      <w:r>
        <w:t xml:space="preserve">This project exemplifies engineering for seismic resilience and community connectivity. Designed to withstand major earthquakes, it involved sophisticated geotechnical analysis of unstable hillside terrain common in Jerusalem's topography. The Civil Engineer navigated complex land use permissions and environmental assessments integral to the</w:t>
      </w:r>
      <w:r>
        <w:t xml:space="preserve"> </w:t>
      </w:r>
      <w:r>
        <w:rPr>
          <w:bCs/>
          <w:b/>
        </w:rPr>
        <w:t xml:space="preserve">Israel Jerusalem</w:t>
      </w:r>
      <w:r>
        <w:t xml:space="preserve"> </w:t>
      </w:r>
      <w:r>
        <w:t xml:space="preserve">environment.</w:t>
      </w:r>
    </w:p>
    <w:bookmarkEnd w:id="22"/>
    <w:bookmarkStart w:id="23" w:name="X9ec8e7ffbd7161372f9fb0e07a101762cf095b7"/>
    <w:p>
      <w:pPr>
        <w:pStyle w:val="Heading2"/>
      </w:pPr>
      <w:r>
        <w:t xml:space="preserve">IV. Education and Professional Development for Civil Engineers in Israel Jerusalem</w:t>
      </w:r>
    </w:p>
    <w:p>
      <w:pPr>
        <w:pStyle w:val="FirstParagraph"/>
      </w:pPr>
      <w:r>
        <w:t xml:space="preserve">The demands of practicing Civil Engineering in</w:t>
      </w:r>
      <w:r>
        <w:t xml:space="preserve"> </w:t>
      </w:r>
      <w:r>
        <w:rPr>
          <w:bCs/>
          <w:b/>
        </w:rPr>
        <w:t xml:space="preserve">Israel Jerusalem</w:t>
      </w:r>
      <w:r>
        <w:t xml:space="preserve"> </w:t>
      </w:r>
      <w:r>
        <w:t xml:space="preserve">necessitate specialized education. Leading institutions like the Technion - Israel Institute of Technology (Haifa) and the Hebrew University of Jerusalem offer advanced programs emphasizing:</w:t>
      </w:r>
    </w:p>
    <w:p>
      <w:pPr>
        <w:numPr>
          <w:ilvl w:val="0"/>
          <w:numId w:val="1002"/>
        </w:numPr>
        <w:pStyle w:val="Compact"/>
      </w:pPr>
      <w:r>
        <w:t xml:space="preserve">Seismic engineering specific to regional fault lines.</w:t>
      </w:r>
    </w:p>
    <w:p>
      <w:pPr>
        <w:numPr>
          <w:ilvl w:val="0"/>
          <w:numId w:val="1002"/>
        </w:numPr>
        <w:pStyle w:val="Compact"/>
      </w:pPr>
      <w:r>
        <w:t xml:space="preserve">Sustainable urban water systems for arid climates.</w:t>
      </w:r>
    </w:p>
    <w:p>
      <w:pPr>
        <w:numPr>
          <w:ilvl w:val="0"/>
          <w:numId w:val="1002"/>
        </w:numPr>
        <w:pStyle w:val="Compact"/>
      </w:pPr>
      <w:r>
        <w:t xml:space="preserve">Heritage-sensitive construction methodologies.</w:t>
      </w:r>
    </w:p>
    <w:p>
      <w:pPr>
        <w:numPr>
          <w:ilvl w:val="0"/>
          <w:numId w:val="1002"/>
        </w:numPr>
        <w:pStyle w:val="Compact"/>
      </w:pPr>
      <w:r>
        <w:t xml:space="preserve">Stakeholder engagement and conflict resolution in complex societies.</w:t>
      </w:r>
    </w:p>
    <w:p>
      <w:pPr>
        <w:pStyle w:val="FirstParagraph"/>
      </w:pPr>
      <w:r>
        <w:t xml:space="preserve">A robust Civil Engineering education within the Israeli academic framework directly prepares graduates to meet the unique demands of working effectively and ethically across the diverse urban fabric of Jerusalem. This specialized training is not merely beneficial; it is essential for any practitioner aiming to contribute meaningfully in this context.</w:t>
      </w:r>
    </w:p>
    <w:bookmarkEnd w:id="23"/>
    <w:bookmarkStart w:id="24" w:name="X8367559e7790a98eac5c8729659ab564b04c772"/>
    <w:p>
      <w:pPr>
        <w:pStyle w:val="Heading2"/>
      </w:pPr>
      <w:r>
        <w:t xml:space="preserve">V. Future Trajectory: The Evolving Role of the Civil Engineer in Israel Jerusalem</w:t>
      </w:r>
    </w:p>
    <w:p>
      <w:pPr>
        <w:pStyle w:val="FirstParagraph"/>
      </w:pPr>
      <w:r>
        <w:t xml:space="preserve">Looking ahead, the role of the Civil Engineer in</w:t>
      </w:r>
      <w:r>
        <w:t xml:space="preserve"> </w:t>
      </w:r>
      <w:r>
        <w:rPr>
          <w:bCs/>
          <w:b/>
        </w:rPr>
        <w:t xml:space="preserve">Israel Jerusalem</w:t>
      </w:r>
      <w:r>
        <w:t xml:space="preserve"> </w:t>
      </w:r>
      <w:r>
        <w:t xml:space="preserve">will become even more critical. Climate change impacts (increased heat stress, potential for extreme weather events) will intensify pressure on infrastructure. Smart city technologies (IoT sensors for water leaks, traffic flow optimization) will require Civil Engineers to integrate digital solutions seamlessly into physical systems. Crucially, the</w:t>
      </w:r>
      <w:r>
        <w:t xml:space="preserve"> </w:t>
      </w:r>
      <w:r>
        <w:rPr>
          <w:iCs/>
          <w:i/>
        </w:rPr>
        <w:t xml:space="preserve">Dissertation</w:t>
      </w:r>
      <w:r>
        <w:t xml:space="preserve"> </w:t>
      </w:r>
      <w:r>
        <w:t xml:space="preserve">posits that future success hinges on Civil Engineers who are not only technically proficient but also possess cultural intelligence and a deep commitment to inclusive urban development that serves all residents of Jerusalem.</w:t>
      </w:r>
    </w:p>
    <w:bookmarkEnd w:id="24"/>
    <w:bookmarkStart w:id="25" w:name="Xf93137fed6459450f67a73ba6543c3aea206082"/>
    <w:p>
      <w:pPr>
        <w:pStyle w:val="Heading2"/>
      </w:pPr>
      <w:r>
        <w:t xml:space="preserve">VI. Conclusion: Civil Engineering as a Catalyst for Sustainable Jerusalem</w:t>
      </w:r>
    </w:p>
    <w:p>
      <w:pPr>
        <w:pStyle w:val="FirstParagraph"/>
      </w:pPr>
      <w:r>
        <w:t xml:space="preserve">This dissertation has established that the work of the Civil Engineer in</w:t>
      </w:r>
      <w:r>
        <w:t xml:space="preserve"> </w:t>
      </w:r>
      <w:r>
        <w:rPr>
          <w:bCs/>
          <w:b/>
        </w:rPr>
        <w:t xml:space="preserve">Israel Jerusalem</w:t>
      </w:r>
      <w:r>
        <w:t xml:space="preserve"> </w:t>
      </w:r>
      <w:r>
        <w:t xml:space="preserve">is far more than technical execution; it is a vital profession shaping the city's physical and social future. From mitigating seismic risks and managing scarce water resources to preserving millennia of heritage while building for tomorrow, the Civil Engineer operates at the heart of Jerusalem's most pressing challenges. The successful practice in this unique setting demands continuous learning, ethical rigor, cultural sensitivity, and an unwavering commitment to sustainable development. As</w:t>
      </w:r>
      <w:r>
        <w:t xml:space="preserve"> </w:t>
      </w:r>
      <w:r>
        <w:rPr>
          <w:bCs/>
          <w:b/>
        </w:rPr>
        <w:t xml:space="preserve">Israel Jerusalem</w:t>
      </w:r>
      <w:r>
        <w:t xml:space="preserve"> </w:t>
      </w:r>
      <w:r>
        <w:t xml:space="preserve">strives for a resilient and inclusive future, the contributions of skilled Civil Engineers are indispensable. This study underscores that investing in specialized Civil Engineering expertise is not merely an operational need but a strategic imperative for the long-term prosperity and harmony of the city.</w:t>
      </w:r>
    </w:p>
    <w:p>
      <w:pPr>
        <w:pStyle w:val="BodyText"/>
      </w:pPr>
      <w:r>
        <w:rPr>
          <w:iCs/>
          <w:i/>
        </w:rPr>
        <w:t xml:space="preserve">This document simulates a scholarly dissertation abstract and structure. It is intended for educational purposes, reflecting common themes in urban engineering literature concerning Jerusalem's context, rather than representing an actual academic submission. The focus remains on the technical, historical, and contextual aspects relevant to Civil Engineering practice within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Israel Jerusalem - Challenges and Innovations</dc:title>
  <dc:creator/>
  <dc:language>en</dc:language>
  <cp:keywords/>
  <dcterms:created xsi:type="dcterms:W3CDTF">2026-04-25T20:06:32Z</dcterms:created>
  <dcterms:modified xsi:type="dcterms:W3CDTF">2026-04-25T20:06:32Z</dcterms:modified>
</cp:coreProperties>
</file>

<file path=docProps/custom.xml><?xml version="1.0" encoding="utf-8"?>
<Properties xmlns="http://schemas.openxmlformats.org/officeDocument/2006/custom-properties" xmlns:vt="http://schemas.openxmlformats.org/officeDocument/2006/docPropsVTypes"/>
</file>