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Urban</w:t>
      </w:r>
      <w:r>
        <w:t xml:space="preserve"> </w:t>
      </w:r>
      <w:r>
        <w:t xml:space="preserve">Resilience:</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Engineering</w:t>
      </w:r>
      <w:r>
        <w:t xml:space="preserve"> </w:t>
      </w:r>
      <w:r>
        <w:t xml:space="preserve">in</w:t>
      </w:r>
      <w:r>
        <w:t xml:space="preserve"> </w:t>
      </w:r>
      <w:r>
        <w:t xml:space="preserve">Japan</w:t>
      </w:r>
      <w:r>
        <w:t xml:space="preserve"> </w:t>
      </w:r>
      <w:r>
        <w:t xml:space="preserve">Osaka</w:t>
      </w:r>
    </w:p>
    <w:bookmarkStart w:id="26" w:name="X95fc2f3b1128e4c35b5586219f345ac3d676c4f"/>
    <w:p>
      <w:pPr>
        <w:pStyle w:val="Heading1"/>
      </w:pPr>
      <w:r>
        <w:t xml:space="preserve">Advancing Urban Resilience: The Role of Civil Engineering in Japan Osaka</w:t>
      </w:r>
    </w:p>
    <w:p>
      <w:pPr>
        <w:pStyle w:val="FirstParagraph"/>
      </w:pPr>
      <w:r>
        <w:rPr>
          <w:bCs/>
          <w:b/>
        </w:rPr>
        <w:t xml:space="preserve">Dissertation Abstract:</w:t>
      </w:r>
      <w:r>
        <w:t xml:space="preserve"> </w:t>
      </w:r>
      <w:r>
        <w:t xml:space="preserve">This document presents a comprehensive analysis of contemporary civil engineering practices within the dynamic urban landscape of Japan Osaka. Focusing on infrastructure development, disaster resilience, and sustainable urban planning, it underscores the indispensable role of the</w:t>
      </w:r>
      <w:r>
        <w:t xml:space="preserve"> </w:t>
      </w:r>
      <w:r>
        <w:rPr>
          <w:iCs/>
          <w:i/>
        </w:rPr>
        <w:t xml:space="preserve">Civil Engineer</w:t>
      </w:r>
      <w:r>
        <w:t xml:space="preserve"> </w:t>
      </w:r>
      <w:r>
        <w:t xml:space="preserve">in shaping Japan's second-largest metropolitan region. As one of Asia's most densely populated and economically vital cities, Osaka demands innovative engineering solutions that address unique geographical challenges and cultural imperatives.</w:t>
      </w:r>
    </w:p>
    <w:bookmarkStart w:id="20" w:name="Xefe0aed7a6cc4d45e427d279a9dca36c2ba88ca"/>
    <w:p>
      <w:pPr>
        <w:pStyle w:val="Heading2"/>
      </w:pPr>
      <w:r>
        <w:t xml:space="preserve">The Strategic Imperative for Civil Engineers in Japan Osaka</w:t>
      </w:r>
    </w:p>
    <w:p>
      <w:pPr>
        <w:pStyle w:val="FirstParagraph"/>
      </w:pPr>
      <w:r>
        <w:t xml:space="preserve">Japan Osaka represents a critical nexus of commerce, transportation, and culture in the Kansai region. Its strategic location along the Yodo River delta, combined with historical exposure to earthquakes and typhoons, necessitates exceptional expertise from every</w:t>
      </w:r>
      <w:r>
        <w:t xml:space="preserve"> </w:t>
      </w:r>
      <w:r>
        <w:rPr>
          <w:iCs/>
          <w:i/>
        </w:rPr>
        <w:t xml:space="preserve">Civil Engineer</w:t>
      </w:r>
      <w:r>
        <w:t xml:space="preserve"> </w:t>
      </w:r>
      <w:r>
        <w:t xml:space="preserve">operating within its municipal boundaries. Unlike Tokyo's seismic-focused approach, Osaka's civil engineering challenges are multifaceted: subsidence due to groundwater extraction, flood risks from river systems like the Yodo and Okawa Rivers, and the need for seamless integration of modern infrastructure within a historically rich urban fabric. A</w:t>
      </w:r>
      <w:r>
        <w:t xml:space="preserve"> </w:t>
      </w:r>
      <w:r>
        <w:rPr>
          <w:bCs/>
          <w:b/>
        </w:rPr>
        <w:t xml:space="preserve">Civil Engineer</w:t>
      </w:r>
      <w:r>
        <w:t xml:space="preserve"> </w:t>
      </w:r>
      <w:r>
        <w:t xml:space="preserve">in Japan Osaka must navigate these complexities while adhering to Japan's stringent building codes (e.g., Building Standard Law) and cultural expectations of precision.</w:t>
      </w:r>
    </w:p>
    <w:bookmarkEnd w:id="20"/>
    <w:bookmarkStart w:id="21" w:name="X539ea701a83d2663a5d66799bded44d6bfdbd9c"/>
    <w:p>
      <w:pPr>
        <w:pStyle w:val="Heading2"/>
      </w:pPr>
      <w:r>
        <w:t xml:space="preserve">Historical Context and Evolution of Practice</w:t>
      </w:r>
    </w:p>
    <w:p>
      <w:pPr>
        <w:pStyle w:val="FirstParagraph"/>
      </w:pPr>
      <w:r>
        <w:t xml:space="preserve">The legacy of civil engineering in Osaka stretches back centuries, from the Edo-period dikes protecting rice paddies to the Meiji-era modernization projects. However, the 1995 Great Hanshin-Awaji Earthquake acted as a pivotal moment for</w:t>
      </w:r>
      <w:r>
        <w:t xml:space="preserve"> </w:t>
      </w:r>
      <w:r>
        <w:rPr>
          <w:iCs/>
          <w:i/>
        </w:rPr>
        <w:t xml:space="preserve">Civil Engineer</w:t>
      </w:r>
      <w:r>
        <w:t xml:space="preserve"> </w:t>
      </w:r>
      <w:r>
        <w:t xml:space="preserve">practices across Japan Osaka. This disaster exposed vulnerabilities in aging infrastructure, prompting revolutionary shifts in design philosophy – emphasizing redundancy, base isolation systems, and real-time monitoring technologies. Contemporary</w:t>
      </w:r>
      <w:r>
        <w:t xml:space="preserve"> </w:t>
      </w:r>
      <w:r>
        <w:rPr>
          <w:bCs/>
          <w:b/>
        </w:rPr>
        <w:t xml:space="preserve">Civil Engineers</w:t>
      </w:r>
      <w:r>
        <w:t xml:space="preserve"> </w:t>
      </w:r>
      <w:r>
        <w:t xml:space="preserve">now routinely incorporate these lessons into every project, whether designing the new Osaka Metro Line 13 extension or reinforcing the iconic Kuromon Market district against future seismic events. This evolution marks a clear trajectory where</w:t>
      </w:r>
      <w:r>
        <w:t xml:space="preserve"> </w:t>
      </w:r>
      <w:r>
        <w:rPr>
          <w:iCs/>
          <w:i/>
        </w:rPr>
        <w:t xml:space="preserve">Dissertation</w:t>
      </w:r>
      <w:r>
        <w:t xml:space="preserve">-level research directly informs on-the-ground practice in Japan Osaka.</w:t>
      </w:r>
    </w:p>
    <w:bookmarkEnd w:id="21"/>
    <w:bookmarkStart w:id="22" w:name="Xf45b855b87c22396119c7d82220c6c331407a3f"/>
    <w:p>
      <w:pPr>
        <w:pStyle w:val="Heading2"/>
      </w:pPr>
      <w:r>
        <w:t xml:space="preserve">Key Projects: Engineering Excellence in Action</w:t>
      </w:r>
    </w:p>
    <w:p>
      <w:pPr>
        <w:pStyle w:val="FirstParagraph"/>
      </w:pPr>
      <w:r>
        <w:t xml:space="preserve">Today, the work of a</w:t>
      </w:r>
      <w:r>
        <w:t xml:space="preserve"> </w:t>
      </w:r>
      <w:r>
        <w:rPr>
          <w:bCs/>
          <w:b/>
        </w:rPr>
        <w:t xml:space="preserve">Civil Engineer</w:t>
      </w:r>
      <w:r>
        <w:t xml:space="preserve"> </w:t>
      </w:r>
      <w:r>
        <w:t xml:space="preserve">in Japan Osaka is visibly transformative. The Osaka Bayfront redevelopment project exemplifies this, featuring innovative land reclamation techniques and coastal protection systems designed by local engineering firms. Crucially, these structures incorporate "sponge city" principles – permeable pavements and rainwater retention basins – directly addressing Osaka's chronic urban flooding issues. Similarly, the Namba area's underground logistics network, engineered to alleviate surface traffic congestion in one of Japan Osaka's busiest districts, showcases advanced tunneling and structural engineering under active city streets. Each project demands that the</w:t>
      </w:r>
      <w:r>
        <w:t xml:space="preserve"> </w:t>
      </w:r>
      <w:r>
        <w:rPr>
          <w:iCs/>
          <w:i/>
        </w:rPr>
        <w:t xml:space="preserve">Civil Engineer</w:t>
      </w:r>
      <w:r>
        <w:t xml:space="preserve"> </w:t>
      </w:r>
      <w:r>
        <w:t xml:space="preserve">master not only technical calculations but also Japanese collaborative project management (known as "Nemawashi"), ensuring community buy-in for essential infrastructure.</w:t>
      </w:r>
    </w:p>
    <w:bookmarkEnd w:id="22"/>
    <w:bookmarkStart w:id="23" w:name="X4ca29776dc4c1897324a811d904a940d83a2e21"/>
    <w:p>
      <w:pPr>
        <w:pStyle w:val="Heading2"/>
      </w:pPr>
      <w:r>
        <w:t xml:space="preserve">Future Challenges and Technological Integration</w:t>
      </w:r>
    </w:p>
    <w:p>
      <w:pPr>
        <w:pStyle w:val="FirstParagraph"/>
      </w:pPr>
      <w:r>
        <w:t xml:space="preserve">Looking ahead, the role of the</w:t>
      </w:r>
      <w:r>
        <w:t xml:space="preserve"> </w:t>
      </w:r>
      <w:r>
        <w:rPr>
          <w:bCs/>
          <w:b/>
        </w:rPr>
        <w:t xml:space="preserve">Civil Engineer</w:t>
      </w:r>
      <w:r>
        <w:t xml:space="preserve"> </w:t>
      </w:r>
      <w:r>
        <w:t xml:space="preserve">in Japan Osaka intensifies with emerging challenges. Climate change projections indicate increased rainfall intensity, threatening Osaka's drainage capacity. A forward-thinking</w:t>
      </w:r>
      <w:r>
        <w:t xml:space="preserve"> </w:t>
      </w:r>
      <w:r>
        <w:rPr>
          <w:iCs/>
          <w:i/>
        </w:rPr>
        <w:t xml:space="preserve">Civil Engineer</w:t>
      </w:r>
      <w:r>
        <w:t xml:space="preserve"> </w:t>
      </w:r>
      <w:r>
        <w:t xml:space="preserve">must integrate AI-driven flood modeling and IoT sensor networks into new developments like the Kansai International Airport expansion project (Phase 2). Additionally, Japan Osaka faces the "demographic engineering" challenge – designing accessible infrastructure for an aging population while accommodating a growing number of international residents. This necessitates</w:t>
      </w:r>
      <w:r>
        <w:t xml:space="preserve"> </w:t>
      </w:r>
      <w:r>
        <w:rPr>
          <w:iCs/>
          <w:i/>
        </w:rPr>
        <w:t xml:space="preserve">Dissertation</w:t>
      </w:r>
      <w:r>
        <w:t xml:space="preserve">-level research into universal design standards and smart city integration, moving beyond traditional civil engineering paradigms.</w:t>
      </w:r>
    </w:p>
    <w:bookmarkEnd w:id="23"/>
    <w:bookmarkStart w:id="24" w:name="X59c6a6b65f12e7d49bbe37e1978f93504933608"/>
    <w:p>
      <w:pPr>
        <w:pStyle w:val="Heading2"/>
      </w:pPr>
      <w:r>
        <w:t xml:space="preserve">Professional Standards and Cultural Nuance</w:t>
      </w:r>
    </w:p>
    <w:p>
      <w:pPr>
        <w:pStyle w:val="FirstParagraph"/>
      </w:pPr>
      <w:r>
        <w:t xml:space="preserve">Professional practice in Japan Osaka is deeply intertwined with cultural context. The Japanese certification "Shikou" (Civil Engineer) requires rigorous exams and continuous professional development. A successful</w:t>
      </w:r>
      <w:r>
        <w:t xml:space="preserve"> </w:t>
      </w:r>
      <w:r>
        <w:rPr>
          <w:bCs/>
          <w:b/>
        </w:rPr>
        <w:t xml:space="preserve">Civil Engineer</w:t>
      </w:r>
      <w:r>
        <w:t xml:space="preserve"> </w:t>
      </w:r>
      <w:r>
        <w:t xml:space="preserve">understands that engineering solutions must harmonize with Osaka's unique social fabric – respecting local traditions while embracing progress. For instance, the recent redevelopment of Dotonbori involved meticulous planning to preserve historic shopfronts during structural upgrades, a task requiring exceptional collaboration between civil engineers and cultural preservation experts. This cultural intelligence is as vital as technical skill for any</w:t>
      </w:r>
      <w:r>
        <w:t xml:space="preserve"> </w:t>
      </w:r>
      <w:r>
        <w:rPr>
          <w:iCs/>
          <w:i/>
        </w:rPr>
        <w:t xml:space="preserve">Civil Engineer</w:t>
      </w:r>
      <w:r>
        <w:t xml:space="preserve"> </w:t>
      </w:r>
      <w:r>
        <w:t xml:space="preserve">operating in Japan Osaka.</w:t>
      </w:r>
    </w:p>
    <w:bookmarkEnd w:id="24"/>
    <w:bookmarkStart w:id="25" w:name="Xb042e121fc74c1934c9989b62e9f0b83452ebe0"/>
    <w:p>
      <w:pPr>
        <w:pStyle w:val="Heading2"/>
      </w:pPr>
      <w:r>
        <w:t xml:space="preserve">Conclusion: Engineering Osaka's Sustainable Future</w:t>
      </w:r>
    </w:p>
    <w:p>
      <w:pPr>
        <w:pStyle w:val="FirstParagraph"/>
      </w:pPr>
      <w:r>
        <w:t xml:space="preserve">The trajectory of civil engineering in Japan Osaka is defined by relentless adaptation. As a critical hub within the broader Kansai region, its infrastructure demands engineers who are not merely technical specialists but strategic thinkers capable of balancing safety, sustainability, and societal needs. This document affirms that the role of the</w:t>
      </w:r>
      <w:r>
        <w:t xml:space="preserve"> </w:t>
      </w:r>
      <w:r>
        <w:rPr>
          <w:iCs/>
          <w:i/>
        </w:rPr>
        <w:t xml:space="preserve">Civil Engineer</w:t>
      </w:r>
      <w:r>
        <w:t xml:space="preserve"> </w:t>
      </w:r>
      <w:r>
        <w:t xml:space="preserve">extends far beyond drafting blueprints; it encompasses leadership in urban resilience. For any aspiring professional seeking to contribute to Japan Osaka's future, mastering this holistic approach is non-negotiable. The ongoing evolution of civil engineering practice here – from seismic retrofitting to AI-driven climate adaptation – ensures that the</w:t>
      </w:r>
      <w:r>
        <w:t xml:space="preserve"> </w:t>
      </w:r>
      <w:r>
        <w:rPr>
          <w:bCs/>
          <w:b/>
        </w:rPr>
        <w:t xml:space="preserve">Civil Engineer</w:t>
      </w:r>
      <w:r>
        <w:t xml:space="preserve"> </w:t>
      </w:r>
      <w:r>
        <w:t xml:space="preserve">remains the cornerstone of Japan Osaka's continued prosperity and safety. Future</w:t>
      </w:r>
      <w:r>
        <w:t xml:space="preserve"> </w:t>
      </w:r>
      <w:r>
        <w:rPr>
          <w:iCs/>
          <w:i/>
        </w:rPr>
        <w:t xml:space="preserve">Dissertation</w:t>
      </w:r>
      <w:r>
        <w:t xml:space="preserve"> </w:t>
      </w:r>
      <w:r>
        <w:t xml:space="preserve">research must further explore these intersections, particularly in carbon-neutral construction and disaster-agnostic infrastructure, as Japan Osaka sets a global standard for urban engineering excellence.</w:t>
      </w:r>
    </w:p>
    <w:p>
      <w:pPr>
        <w:pStyle w:val="BodyText"/>
      </w:pPr>
      <w:r>
        <w:rPr>
          <w:iCs/>
          <w:i/>
        </w:rPr>
        <w:t xml:space="preserve">Note: This document serves as a professional case study reflecting current civil engineering practice in Japan Osaka. It is not an academic dissertation but embodies the research-driven mindset essential for contemporary Civil Engineers operating in this dynamic Japanese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Urban Resilience: The Role of Civil Engineering in Japan Osaka</dc:title>
  <dc:creator/>
  <dc:language>en</dc:language>
  <cp:keywords/>
  <dcterms:created xsi:type="dcterms:W3CDTF">2026-04-29T18:12:30Z</dcterms:created>
  <dcterms:modified xsi:type="dcterms:W3CDTF">2026-04-29T18:12:30Z</dcterms:modified>
</cp:coreProperties>
</file>

<file path=docProps/custom.xml><?xml version="1.0" encoding="utf-8"?>
<Properties xmlns="http://schemas.openxmlformats.org/officeDocument/2006/custom-properties" xmlns:vt="http://schemas.openxmlformats.org/officeDocument/2006/docPropsVTypes"/>
</file>