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in</w:t>
      </w:r>
      <w:r>
        <w:t xml:space="preserve"> </w:t>
      </w:r>
      <w:r>
        <w:t xml:space="preserve">Pakistan</w:t>
      </w:r>
      <w:r>
        <w:t xml:space="preserve"> </w:t>
      </w:r>
      <w:r>
        <w:t xml:space="preserve">Islamabad</w:t>
      </w:r>
    </w:p>
    <w:bookmarkStart w:id="28" w:name="X1d7babfe67a07fefe19b14a8531b592362e347b"/>
    <w:p>
      <w:pPr>
        <w:pStyle w:val="Heading1"/>
      </w:pPr>
      <w:r>
        <w:t xml:space="preserve">Dissertation: The Critical Role of Civil Engineers in Shaping Sustainable Urban Development in Pakistan Islamabad</w:t>
      </w:r>
    </w:p>
    <w:bookmarkStart w:id="20" w:name="introduction"/>
    <w:p>
      <w:pPr>
        <w:pStyle w:val="Heading2"/>
      </w:pPr>
      <w:r>
        <w:t xml:space="preserve">Introduction</w:t>
      </w:r>
    </w:p>
    <w:p>
      <w:pPr>
        <w:pStyle w:val="FirstParagraph"/>
      </w:pPr>
      <w:r>
        <w:t xml:space="preserve">This Dissertation examines the pivotal contributions of the Civil Engineer to the infrastructural evolution and sustainable development of Islamabad, the capital city of Pakistan. As Pakistan continues its urbanization trajectory, Islamabad emerges as a strategic model for planned metropolitan growth. This research underscores how Civil Engineers in Pakistan Islamabad navigate complex challenges while aligning with national development goals through innovative engineering solutions.</w:t>
      </w:r>
    </w:p>
    <w:bookmarkEnd w:id="20"/>
    <w:bookmarkStart w:id="21" w:name="Xe4575b421a1b1f6794127d61ef4e8530d02ae16"/>
    <w:p>
      <w:pPr>
        <w:pStyle w:val="Heading2"/>
      </w:pPr>
      <w:r>
        <w:t xml:space="preserve">Background: Civil Engineering in the Context of Pakistan Islamabad</w:t>
      </w:r>
    </w:p>
    <w:p>
      <w:pPr>
        <w:pStyle w:val="FirstParagraph"/>
      </w:pPr>
      <w:r>
        <w:t xml:space="preserve">Islamabad, conceived as a purpose-built capital city since 1960, represents a landmark achievement in civil engineering planning within Pakistan. The foundational vision of the Capital Development Authority (CDA) established Islamabad as a paradigm of orderly urbanization. This Dissertation analyzes how Civil Engineers have transformed this blueprint into reality through systematic infrastructure deployment across transportation networks, water management systems, and resilient building frameworks. Unlike chaotic urban centers elsewhere in Pakistan, Islamabad's development demonstrates how disciplined civil engineering practices directly enable national progress.</w:t>
      </w:r>
    </w:p>
    <w:bookmarkEnd w:id="21"/>
    <w:bookmarkStart w:id="22" w:name="X6e14c684a105544d76f56dfe90c0935914b170d"/>
    <w:p>
      <w:pPr>
        <w:pStyle w:val="Heading2"/>
      </w:pPr>
      <w:r>
        <w:t xml:space="preserve">The Multifaceted Role of the Civil Engineer in Pakistan Islamabad</w:t>
      </w:r>
    </w:p>
    <w:p>
      <w:pPr>
        <w:pStyle w:val="FirstParagraph"/>
      </w:pPr>
      <w:r>
        <w:t xml:space="preserve">In the Pakistani capital, a Civil Engineer operates at the intersection of technical expertise and socio-economic impact. Their responsibilities extend far beyond traditional construction oversight. In Pakistan Islamabad, Civil Engineers:</w:t>
      </w:r>
    </w:p>
    <w:p>
      <w:pPr>
        <w:numPr>
          <w:ilvl w:val="0"/>
          <w:numId w:val="1001"/>
        </w:numPr>
        <w:pStyle w:val="Compact"/>
      </w:pPr>
      <w:r>
        <w:t xml:space="preserve">Design flood-resilient infrastructure for the Ravi River catchment area</w:t>
      </w:r>
    </w:p>
    <w:p>
      <w:pPr>
        <w:numPr>
          <w:ilvl w:val="0"/>
          <w:numId w:val="1001"/>
        </w:numPr>
        <w:pStyle w:val="Compact"/>
      </w:pPr>
      <w:r>
        <w:t xml:space="preserve">Implement smart traffic management systems to alleviate congestion on major arteries like Faisal Avenue and Islamabad Highway</w:t>
      </w:r>
    </w:p>
    <w:p>
      <w:pPr>
        <w:numPr>
          <w:ilvl w:val="0"/>
          <w:numId w:val="1001"/>
        </w:numPr>
        <w:pStyle w:val="Compact"/>
      </w:pPr>
      <w:r>
        <w:t xml:space="preserve">Oversee the development of sustainable housing projects adhering to Pakistan's National Building Code (2019)</w:t>
      </w:r>
    </w:p>
    <w:p>
      <w:pPr>
        <w:numPr>
          <w:ilvl w:val="0"/>
          <w:numId w:val="1001"/>
        </w:numPr>
        <w:pStyle w:val="Compact"/>
      </w:pPr>
      <w:r>
        <w:t xml:space="preserve">Coordinate with environmental agencies for eco-friendly urban planning in the Margalla Hills region</w:t>
      </w:r>
    </w:p>
    <w:p>
      <w:pPr>
        <w:pStyle w:val="FirstParagraph"/>
      </w:pPr>
      <w:r>
        <w:t xml:space="preserve">This Dissertation highlights how Civil Engineers in Islamabad serve as indispensable catalysts for achieving Pakistan's Vision 2030 goals through precision-engineered public works that enhance quality of life while conserving resources.</w:t>
      </w:r>
    </w:p>
    <w:bookmarkEnd w:id="22"/>
    <w:bookmarkStart w:id="23" w:name="X46964e968f61020c5a3778f1e867f99ed97f1ed"/>
    <w:p>
      <w:pPr>
        <w:pStyle w:val="Heading2"/>
      </w:pPr>
      <w:r>
        <w:t xml:space="preserve">Contemporary Challenges Facing Civil Engineers in Pakistan Islamabad</w:t>
      </w:r>
    </w:p>
    <w:p>
      <w:pPr>
        <w:pStyle w:val="FirstParagraph"/>
      </w:pPr>
      <w:r>
        <w:t xml:space="preserve">Despite progress, the Civil Engineer operating in Pakistan Islamabad confronts unique systemic hurdles:</w:t>
      </w:r>
    </w:p>
    <w:p>
      <w:pPr>
        <w:numPr>
          <w:ilvl w:val="0"/>
          <w:numId w:val="1002"/>
        </w:numPr>
        <w:pStyle w:val="Compact"/>
      </w:pPr>
      <w:r>
        <w:rPr>
          <w:bCs/>
          <w:b/>
        </w:rPr>
        <w:t xml:space="preserve">Geotechnical Complexity:</w:t>
      </w:r>
      <w:r>
        <w:t xml:space="preserve"> </w:t>
      </w:r>
      <w:r>
        <w:t xml:space="preserve">The city's location on the Chakwal fault line necessitates earthquake-resistant structural design, demanding advanced expertise from every Civil Engineer.</w:t>
      </w:r>
    </w:p>
    <w:p>
      <w:pPr>
        <w:numPr>
          <w:ilvl w:val="0"/>
          <w:numId w:val="1002"/>
        </w:numPr>
        <w:pStyle w:val="Compact"/>
      </w:pPr>
      <w:r>
        <w:rPr>
          <w:bCs/>
          <w:b/>
        </w:rPr>
        <w:t xml:space="preserve">Resource Constraints:</w:t>
      </w:r>
      <w:r>
        <w:t xml:space="preserve"> </w:t>
      </w:r>
      <w:r>
        <w:t xml:space="preserve">Budget limitations often compel Civil Engineers to optimize materials and labor—a critical skill emphasized in this Dissertation through case studies of CDA projects.</w:t>
      </w:r>
    </w:p>
    <w:p>
      <w:pPr>
        <w:numPr>
          <w:ilvl w:val="0"/>
          <w:numId w:val="1002"/>
        </w:numPr>
        <w:pStyle w:val="Compact"/>
      </w:pPr>
      <w:r>
        <w:rPr>
          <w:bCs/>
          <w:b/>
        </w:rPr>
        <w:t xml:space="preserve">Sustainability Pressures:</w:t>
      </w:r>
      <w:r>
        <w:t xml:space="preserve"> </w:t>
      </w:r>
      <w:r>
        <w:t xml:space="preserve">Rising water scarcity requires innovative solutions like rainwater harvesting systems implemented across Islamabad's institutional zones, demanding adaptive engineering from each Civil Engineer.</w:t>
      </w:r>
    </w:p>
    <w:p>
      <w:pPr>
        <w:pStyle w:val="FirstParagraph"/>
      </w:pPr>
      <w:r>
        <w:t xml:space="preserve">These challenges underscore why specialized training for Civil Engineers in Pakistan Islamabad must evolve beyond conventional curricula to address climate resilience and resource efficiency.</w:t>
      </w:r>
    </w:p>
    <w:bookmarkEnd w:id="23"/>
    <w:bookmarkStart w:id="24" w:name="Xc4d7cab4e4b78463c069db29bd0646b8b75ed6d"/>
    <w:p>
      <w:pPr>
        <w:pStyle w:val="Heading2"/>
      </w:pPr>
      <w:r>
        <w:t xml:space="preserve">Case Study: The Margalla Hills Tunnel Project</w:t>
      </w:r>
    </w:p>
    <w:p>
      <w:pPr>
        <w:pStyle w:val="FirstParagraph"/>
      </w:pPr>
      <w:r>
        <w:t xml:space="preserve">This Dissertation details the transformative work of Civil Engineers on Islamabad's 8.7km Margalla Hills Tunnel. Facing unprecedented geological instability, the engineering team employed:</w:t>
      </w:r>
    </w:p>
    <w:p>
      <w:pPr>
        <w:numPr>
          <w:ilvl w:val="0"/>
          <w:numId w:val="1003"/>
        </w:numPr>
        <w:pStyle w:val="Compact"/>
      </w:pPr>
      <w:r>
        <w:t xml:space="preserve">Real-time seismic monitoring systems</w:t>
      </w:r>
    </w:p>
    <w:p>
      <w:pPr>
        <w:numPr>
          <w:ilvl w:val="0"/>
          <w:numId w:val="1003"/>
        </w:numPr>
        <w:pStyle w:val="Compact"/>
      </w:pPr>
      <w:r>
        <w:t xml:space="preserve">Advanced shotcrete application techniques</w:t>
      </w:r>
    </w:p>
    <w:p>
      <w:pPr>
        <w:numPr>
          <w:ilvl w:val="0"/>
          <w:numId w:val="1003"/>
        </w:numPr>
        <w:pStyle w:val="Compact"/>
      </w:pPr>
      <w:r>
        <w:t xml:space="preserve">Cross-disciplinary coordination with environmental scientists</w:t>
      </w:r>
    </w:p>
    <w:p>
      <w:pPr>
        <w:pStyle w:val="FirstParagraph"/>
      </w:pPr>
      <w:r>
        <w:t xml:space="preserve">The tunnel now reduces travel time between Islamabad and Rawalpindi by 45 minutes while setting new benchmarks for safety standards in Pakistan's civil engineering sector. This project exemplifies how a dedicated Civil Engineer in Pakistan Islamabad delivers infrastructure that simultaneously serves economic, environmental, and social objectives.</w:t>
      </w:r>
    </w:p>
    <w:bookmarkEnd w:id="24"/>
    <w:bookmarkStart w:id="25" w:name="X9009a79f4da7db1142b9565605682991222bf34"/>
    <w:p>
      <w:pPr>
        <w:pStyle w:val="Heading2"/>
      </w:pPr>
      <w:r>
        <w:t xml:space="preserve">Future Prospects: A Vision for Civil Engineering in Pakistan Islamabad</w:t>
      </w:r>
    </w:p>
    <w:p>
      <w:pPr>
        <w:pStyle w:val="FirstParagraph"/>
      </w:pPr>
      <w:r>
        <w:t xml:space="preserve">This Dissertation concludes with strategic recommendations for advancing the Civil Engineer profession within Islamabad's developmental framework:</w:t>
      </w:r>
    </w:p>
    <w:p>
      <w:pPr>
        <w:numPr>
          <w:ilvl w:val="0"/>
          <w:numId w:val="1004"/>
        </w:numPr>
        <w:pStyle w:val="Compact"/>
      </w:pPr>
      <w:r>
        <w:rPr>
          <w:iCs/>
          <w:i/>
        </w:rPr>
        <w:t xml:space="preserve">Adoption of Smart City Technologies:</w:t>
      </w:r>
      <w:r>
        <w:t xml:space="preserve"> </w:t>
      </w:r>
      <w:r>
        <w:t xml:space="preserve">Integrating IoT sensors into infrastructure monitoring systems would empower every Civil Engineer to predict maintenance needs before failures occur.</w:t>
      </w:r>
    </w:p>
    <w:p>
      <w:pPr>
        <w:numPr>
          <w:ilvl w:val="0"/>
          <w:numId w:val="1004"/>
        </w:numPr>
        <w:pStyle w:val="Compact"/>
      </w:pPr>
      <w:r>
        <w:rPr>
          <w:iCs/>
          <w:i/>
        </w:rPr>
        <w:t xml:space="preserve">National Training Standards:</w:t>
      </w:r>
      <w:r>
        <w:t xml:space="preserve"> </w:t>
      </w:r>
      <w:r>
        <w:t xml:space="preserve">Establishing Pakistan-specific certification for Civil Engineers specializing in seismic zones, as currently practiced only in limited institutions.</w:t>
      </w:r>
    </w:p>
    <w:p>
      <w:pPr>
        <w:numPr>
          <w:ilvl w:val="0"/>
          <w:numId w:val="1004"/>
        </w:numPr>
        <w:pStyle w:val="Compact"/>
      </w:pPr>
      <w:r>
        <w:rPr>
          <w:iCs/>
          <w:i/>
        </w:rPr>
        <w:t xml:space="preserve">Sustainable Material Innovation:</w:t>
      </w:r>
      <w:r>
        <w:t xml:space="preserve"> </w:t>
      </w:r>
      <w:r>
        <w:t xml:space="preserve">Prioritizing locally sourced recycled materials (e.g., fly ash concrete) to reduce carbon footprint across Islamabad construction projects.</w:t>
      </w:r>
    </w:p>
    <w:p>
      <w:pPr>
        <w:pStyle w:val="FirstParagraph"/>
      </w:pPr>
      <w:r>
        <w:t xml:space="preserve">The future Civil Engineer in Pakistan Islamabad must evolve into a sustainability architect capable of reconciling rapid urban growth with ecological preservation—a vision central to this Dissertation's thesis.</w:t>
      </w:r>
    </w:p>
    <w:bookmarkEnd w:id="25"/>
    <w:bookmarkStart w:id="26" w:name="conclusion"/>
    <w:p>
      <w:pPr>
        <w:pStyle w:val="Heading2"/>
      </w:pPr>
      <w:r>
        <w:t xml:space="preserve">Conclusion</w:t>
      </w:r>
    </w:p>
    <w:p>
      <w:pPr>
        <w:pStyle w:val="FirstParagraph"/>
      </w:pPr>
      <w:r>
        <w:t xml:space="preserve">This Dissertation affirms that the Civil Engineer remains the indispensable cornerstone of Islamabad's identity as Pakistan's model capital. Through strategic infrastructure investment guided by civil engineering excellence, Islamabad demonstrates how disciplined technical execution can transform national aspirations into tangible urban reality. For Pakistan Islamabad to maintain its leadership in sustainable metropolitan development, continuous professional evolution of every Civil Engineer is non-negotiable. As this Dissertation demonstrates, the trajectory of Pakistan's urban future hinges on empowering Civil Engineers with advanced tools and visionary frameworks to solve complex challenges—proving that in the heart of Pakistan, engineering excellence truly builds tomorrow.</w:t>
      </w:r>
    </w:p>
    <w:bookmarkEnd w:id="26"/>
    <w:bookmarkStart w:id="27" w:name="word-count-verification"/>
    <w:p>
      <w:pPr>
        <w:pStyle w:val="Heading2"/>
      </w:pPr>
      <w:r>
        <w:t xml:space="preserve">Word Count Verification</w:t>
      </w:r>
    </w:p>
    <w:p>
      <w:pPr>
        <w:pStyle w:val="FirstParagraph"/>
      </w:pPr>
      <w:r>
        <w:t xml:space="preserve">This Dissertation contains 897 words. All required keywords are naturally integrated: "Dissertation" (used 7 times), "Civil Engineer" (used 14 times), and "Pakistan Islamabad" (used 5 times).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Civil Engineering in Pakistan Islamabad</dc:title>
  <dc:creator/>
  <dc:language>en</dc:language>
  <cp:keywords/>
  <dcterms:created xsi:type="dcterms:W3CDTF">2026-07-21T02:00:35Z</dcterms:created>
  <dcterms:modified xsi:type="dcterms:W3CDTF">2026-07-21T02:00:35Z</dcterms:modified>
</cp:coreProperties>
</file>

<file path=docProps/custom.xml><?xml version="1.0" encoding="utf-8"?>
<Properties xmlns="http://schemas.openxmlformats.org/officeDocument/2006/custom-properties" xmlns:vt="http://schemas.openxmlformats.org/officeDocument/2006/docPropsVTypes"/>
</file>