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5" w:name="X0c818c31d568bba2ca41214fb3ac43b07b9433f"/>
    <w:p>
      <w:pPr>
        <w:pStyle w:val="Heading1"/>
      </w:pPr>
      <w:r>
        <w:t xml:space="preserve">A Dissertation on the Critical Role of Civil Engineering in Addressing Urban Challenges in Pakistan Karachi</w:t>
      </w:r>
    </w:p>
    <w:p>
      <w:pPr>
        <w:pStyle w:val="FirstParagraph"/>
      </w:pPr>
      <w:r>
        <w:rPr>
          <w:bCs/>
          <w:b/>
        </w:rPr>
        <w:t xml:space="preserve">Abstract:</w:t>
      </w:r>
      <w:r>
        <w:t xml:space="preserve"> </w:t>
      </w:r>
      <w:r>
        <w:t xml:space="preserve">This dissertation examines the indispensable role of the Civil Engineer in tackling persistent urban infrastructure challenges within Pakistan's largest city, Karachi. As a dynamic metropolis facing rapid population growth, climate vulnerability, and aging systems, Karachi presents a compelling case study for understanding how specialized civil engineering expertise directly shapes sustainable development in Pakistan. The research synthesizes current challenges, evaluates professional responsibilities, and proposes actionable pathways for Civil Engineers operating within the unique socio-technical landscape of Pakistan Karachi.</w:t>
      </w:r>
    </w:p>
    <w:bookmarkStart w:id="20" w:name="introduction-karachis-urban-imperative"/>
    <w:p>
      <w:pPr>
        <w:pStyle w:val="Heading2"/>
      </w:pPr>
      <w:r>
        <w:t xml:space="preserve">Introduction: Karachi's Urban Imperative</w:t>
      </w:r>
    </w:p>
    <w:p>
      <w:pPr>
        <w:pStyle w:val="FirstParagraph"/>
      </w:pPr>
      <w:r>
        <w:t xml:space="preserve">Karachi, the economic powerhouse of Pakistan and a city of over 20 million residents, embodies both the immense potential and acute challenges of urbanization in developing nations. Its explosive growth has consistently outpaced infrastructure planning, leading to critical deficits in water supply, sanitation, transportation networks, and disaster resilience. This dissertation argues that effective civil engineering solutions are not merely technical exercises but fundamental prerequisites for Karachi's socio-economic stability and environmental sustainability within the broader context of Pakistan. The Civil Engineer operating in Pakistan Karachi must navigate complex layers of policy ambiguity, resource constraints, and rapidly evolving community needs—making their role uniquely demanding yet profoundly impactful.</w:t>
      </w:r>
    </w:p>
    <w:bookmarkEnd w:id="20"/>
    <w:bookmarkStart w:id="21" w:name="X6a56d63aeb0a286ff925a360119ddb053d55613"/>
    <w:p>
      <w:pPr>
        <w:pStyle w:val="Heading2"/>
      </w:pPr>
      <w:r>
        <w:t xml:space="preserve">Core Challenges Requiring Civil Engineering Expertise</w:t>
      </w:r>
    </w:p>
    <w:p>
      <w:pPr>
        <w:pStyle w:val="FirstParagraph"/>
      </w:pPr>
      <w:r>
        <w:t xml:space="preserve">The city's infrastructure crisis manifests in several acute areas directly demanding the intervention of a qualified Civil Engineer:</w:t>
      </w:r>
    </w:p>
    <w:p>
      <w:pPr>
        <w:numPr>
          <w:ilvl w:val="0"/>
          <w:numId w:val="1001"/>
        </w:numPr>
        <w:pStyle w:val="Compact"/>
      </w:pPr>
      <w:r>
        <w:rPr>
          <w:bCs/>
          <w:b/>
        </w:rPr>
        <w:t xml:space="preserve">Hydrological Disasters &amp; Drainage Collapse:</w:t>
      </w:r>
      <w:r>
        <w:t xml:space="preserve"> </w:t>
      </w:r>
      <w:r>
        <w:t xml:space="preserve">Karachi experiences catastrophic monsoon flooding annually (e.g., the 2022 floods that submerged vast areas), largely due to clogged stormwater drains, inadequate capacity, and encroachment on natural waterways. A Civil Engineer must design and implement robust drainage master plans, like those proposed by the Sindh Government's Drainage Master Plan (2019), integrating climate-resilient engineering principles specifically for Karachi's coastal topography.</w:t>
      </w:r>
    </w:p>
    <w:p>
      <w:pPr>
        <w:numPr>
          <w:ilvl w:val="0"/>
          <w:numId w:val="1001"/>
        </w:numPr>
        <w:pStyle w:val="Compact"/>
      </w:pPr>
      <w:r>
        <w:rPr>
          <w:bCs/>
          <w:b/>
        </w:rPr>
        <w:t xml:space="preserve">Water Scarcity &amp; Distribution:</w:t>
      </w:r>
      <w:r>
        <w:t xml:space="preserve"> </w:t>
      </w:r>
      <w:r>
        <w:t xml:space="preserve">With chronic water shortages, Civil Engineers are pivotal in designing and rehabilitating pipelines, treatment plants (e.g., upgrading the Lyari River Treatment Plant), and storage facilities. They must also tackle illegal connections and pressure management issues inherent to Karachi's dense urban fabric.</w:t>
      </w:r>
    </w:p>
    <w:p>
      <w:pPr>
        <w:numPr>
          <w:ilvl w:val="0"/>
          <w:numId w:val="1001"/>
        </w:numPr>
        <w:pStyle w:val="Compact"/>
      </w:pPr>
      <w:r>
        <w:rPr>
          <w:bCs/>
          <w:b/>
        </w:rPr>
        <w:t xml:space="preserve">Road Network Congestion &amp; Safety:</w:t>
      </w:r>
      <w:r>
        <w:t xml:space="preserve"> </w:t>
      </w:r>
      <w:r>
        <w:t xml:space="preserve">Karachi's road infrastructure is severely strained. Civil Engineers are central to projects like the Naya Karachi initiative, designing efficient flyovers (e.g., the new Gharib Nawaz Flyover), optimizing traffic flow systems, and ensuring structural safety of aging bridges and roads—directly impacting daily life for millions in Pakistan.</w:t>
      </w:r>
    </w:p>
    <w:p>
      <w:pPr>
        <w:numPr>
          <w:ilvl w:val="0"/>
          <w:numId w:val="1001"/>
        </w:numPr>
        <w:pStyle w:val="Compact"/>
      </w:pPr>
      <w:r>
        <w:rPr>
          <w:bCs/>
          <w:b/>
        </w:rPr>
        <w:t xml:space="preserve">Building Safety &amp; Code Enforcement:</w:t>
      </w:r>
      <w:r>
        <w:t xml:space="preserve"> </w:t>
      </w:r>
      <w:r>
        <w:t xml:space="preserve">The lack of strict enforcement of building codes, exacerbated by rapid informal settlement growth (e.g., in Korangi or Malir), creates significant seismic and structural risks. Civil Engineers must advocate for and implement enforceable standards, particularly crucial in a city vulnerable to earthquakes common across Pakistan.</w:t>
      </w:r>
    </w:p>
    <w:bookmarkEnd w:id="21"/>
    <w:bookmarkStart w:id="22" w:name="Xceea0e042ef2a5f394cfeb8a5140e618845db0d"/>
    <w:p>
      <w:pPr>
        <w:pStyle w:val="Heading2"/>
      </w:pPr>
      <w:r>
        <w:t xml:space="preserve">The Civil Engineer's Multifaceted Role in Pakistan Karachi</w:t>
      </w:r>
    </w:p>
    <w:p>
      <w:pPr>
        <w:pStyle w:val="FirstParagraph"/>
      </w:pPr>
      <w:r>
        <w:t xml:space="preserve">Operating within Karachi demands that the Civil Engineer transcends traditional technical roles. They must function as:</w:t>
      </w:r>
    </w:p>
    <w:p>
      <w:pPr>
        <w:numPr>
          <w:ilvl w:val="0"/>
          <w:numId w:val="1002"/>
        </w:numPr>
        <w:pStyle w:val="Compact"/>
      </w:pPr>
      <w:r>
        <w:rPr>
          <w:bCs/>
          <w:b/>
        </w:rPr>
        <w:t xml:space="preserve">Adaptive Problem-Solvers:</w:t>
      </w:r>
      <w:r>
        <w:t xml:space="preserve"> </w:t>
      </w:r>
      <w:r>
        <w:t xml:space="preserve">Navigating informal settlements and limited budgets requires innovative, cost-effective solutions tailored to Karachi's realities, not just textbook designs.</w:t>
      </w:r>
    </w:p>
    <w:p>
      <w:pPr>
        <w:numPr>
          <w:ilvl w:val="0"/>
          <w:numId w:val="1002"/>
        </w:numPr>
        <w:pStyle w:val="Compact"/>
      </w:pPr>
      <w:r>
        <w:rPr>
          <w:bCs/>
          <w:b/>
        </w:rPr>
        <w:t xml:space="preserve">Community Liaisons:</w:t>
      </w:r>
      <w:r>
        <w:t xml:space="preserve"> </w:t>
      </w:r>
      <w:r>
        <w:t xml:space="preserve">Effective projects (e.g., drainage clearance in Orangi Town) require engaging with local communities to gain acceptance and ensure long-term maintenance—skills vital for success in Pakistan Karachi's complex social environment.</w:t>
      </w:r>
    </w:p>
    <w:p>
      <w:pPr>
        <w:numPr>
          <w:ilvl w:val="0"/>
          <w:numId w:val="1002"/>
        </w:numPr>
        <w:pStyle w:val="Compact"/>
      </w:pPr>
      <w:r>
        <w:rPr>
          <w:bCs/>
          <w:b/>
        </w:rPr>
        <w:t xml:space="preserve">Advocates for Policy Change:</w:t>
      </w:r>
      <w:r>
        <w:t xml:space="preserve"> </w:t>
      </w:r>
      <w:r>
        <w:t xml:space="preserve">Civil Engineers must translate technical findings into policy recommendations, pushing for stronger regulations on construction practices and infrastructure investment at both city and federal levels within the Pakistani governance structure.</w:t>
      </w:r>
    </w:p>
    <w:bookmarkEnd w:id="22"/>
    <w:bookmarkStart w:id="23" w:name="evidence-of-impact-case-studies"/>
    <w:p>
      <w:pPr>
        <w:pStyle w:val="Heading2"/>
      </w:pPr>
      <w:r>
        <w:t xml:space="preserve">Evidence of Impact: Case Studies</w:t>
      </w:r>
    </w:p>
    <w:p>
      <w:pPr>
        <w:pStyle w:val="FirstParagraph"/>
      </w:pPr>
      <w:r>
        <w:t xml:space="preserve">The positive impact of dedicated civil engineering work is evident. The successful completion of the Karachi Circular Railway (KCR) Phase 1 feasibility study, led by a team including Pakistani Civil Engineers, exemplifies how sound engineering analysis can unlock major public transport solutions. Similarly, the rehabilitation of critical sections of N-5 National Highway in Karachi by a local firm directly demonstrates how civil engineering expertise mitigates traffic chaos and enhances regional economic connectivity—a key priority for Pakistan's national development strategy.</w:t>
      </w:r>
    </w:p>
    <w:bookmarkEnd w:id="23"/>
    <w:bookmarkStart w:id="24" w:name="Xb71f8c28305792f6db0d8001a393db56679ff2b"/>
    <w:p>
      <w:pPr>
        <w:pStyle w:val="Heading2"/>
      </w:pPr>
      <w:r>
        <w:t xml:space="preserve">Conclusion: Pathways for Future Civil Engineers in Karachi</w:t>
      </w:r>
    </w:p>
    <w:p>
      <w:pPr>
        <w:pStyle w:val="FirstParagraph"/>
      </w:pPr>
      <w:r>
        <w:t xml:space="preserve">This dissertation underscores that the challenges facing Pakistan Karachi are not insurmountable, but they demand a new generation of Civil Engineers equipped with technical rigor, contextual understanding, and strong ethical commitment. Future professionals must prioritize climate adaptation from the outset, master integrated urban water management systems specific to coastal cities like Karachi, and actively engage with local governance frameworks. For any aspiring Civil Engineer in Pakistan Karachi, this field offers unparalleled opportunity to directly contribute to the city's survival and prosperity. Investing in their training—through universities like NED University of Engineering &amp; Technology or UET Lahore—and supporting them with modern tools and collaborative platforms is not just beneficial; it is essential for securing a livable future for Karachi. The ongoing struggle against urban decay in Pakistan Karachi hinges significantly on the capacity, innovation, and dedication of its Civil Engineers. This dissertation serves as a call to action: recognizing their critical role is the first step towards sustainable urban transformation in one of the world's fastest-growing cities.</w:t>
      </w:r>
    </w:p>
    <w:p>
      <w:pPr>
        <w:pStyle w:val="BodyText"/>
      </w:pPr>
      <w:r>
        <w:rPr>
          <w:iCs/>
          <w:i/>
        </w:rPr>
        <w:t xml:space="preserve">This Dissertation document has been prepared to highlight the indispensable contribution of Civil Engineering within Pakistan Karachi, emphasizing practical solutions for real-world challenges faced by its residents and institutions.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Pakistan Karachi</dc:title>
  <dc:creator/>
  <dc:language>en</dc:language>
  <cp:keywords/>
  <dcterms:created xsi:type="dcterms:W3CDTF">2026-07-15T03:40:06Z</dcterms:created>
  <dcterms:modified xsi:type="dcterms:W3CDTF">2026-07-15T03:40:06Z</dcterms:modified>
</cp:coreProperties>
</file>

<file path=docProps/custom.xml><?xml version="1.0" encoding="utf-8"?>
<Properties xmlns="http://schemas.openxmlformats.org/officeDocument/2006/custom-properties" xmlns:vt="http://schemas.openxmlformats.org/officeDocument/2006/docPropsVTypes"/>
</file>