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Dakar,</w:t>
      </w:r>
      <w:r>
        <w:t xml:space="preserve"> </w:t>
      </w:r>
      <w:r>
        <w:t xml:space="preserve">Senegal</w:t>
      </w:r>
    </w:p>
    <w:bookmarkStart w:id="28" w:name="X1cfbdcf15535923d67e691793b4d3000eb48b89"/>
    <w:p>
      <w:pPr>
        <w:pStyle w:val="Heading1"/>
      </w:pPr>
      <w:r>
        <w:t xml:space="preserve">Dissertation: The Critical Role of the Civil Engineer in Sustainable Urban Development for Senegal Dakar</w:t>
      </w:r>
    </w:p>
    <w:bookmarkStart w:id="20" w:name="Xb4c42920b1cf4b1c57868d269dd352868dbf33a"/>
    <w:p>
      <w:pPr>
        <w:pStyle w:val="Heading2"/>
      </w:pPr>
      <w:r>
        <w:t xml:space="preserve">Introduction: Urbanization Pressures on the Capital City</w:t>
      </w:r>
    </w:p>
    <w:p>
      <w:pPr>
        <w:pStyle w:val="FirstParagraph"/>
      </w:pPr>
      <w:r>
        <w:t xml:space="preserve">The rapidly expanding metropolis of Dakar, Senegal's political, economic and cultural hub, faces unprecedented urbanization pressures. With an annual population growth rate exceeding 3.5% and a projected population of over 8 million by 2030, Dakar exemplifies the infrastructure challenges confronting African megacities. This dissertation examines the pivotal role of the</w:t>
      </w:r>
      <w:r>
        <w:t xml:space="preserve"> </w:t>
      </w:r>
      <w:r>
        <w:rPr>
          <w:iCs/>
          <w:i/>
        </w:rPr>
        <w:t xml:space="preserve">Civil Engineer</w:t>
      </w:r>
      <w:r>
        <w:t xml:space="preserve"> </w:t>
      </w:r>
      <w:r>
        <w:t xml:space="preserve">in addressing Dakar's complex development needs, analyzing how technical expertise intersects with socio-economic realities to shape sustainable urban futures. The study argues that effective civil engineering solutions are not merely technical exercises but essential catalysts for equitable growth in Senegal Dakar.</w:t>
      </w:r>
    </w:p>
    <w:bookmarkEnd w:id="20"/>
    <w:bookmarkStart w:id="21" w:name="Xdbfe40abe707e0ab178e4178bd4be3cb3e88ffa"/>
    <w:p>
      <w:pPr>
        <w:pStyle w:val="Heading2"/>
      </w:pPr>
      <w:r>
        <w:t xml:space="preserve">The Context: Infrastructure Deficits in Dakar</w:t>
      </w:r>
    </w:p>
    <w:p>
      <w:pPr>
        <w:pStyle w:val="FirstParagraph"/>
      </w:pPr>
      <w:r>
        <w:t xml:space="preserve">Dakar's infrastructure landscape reveals critical gaps across multiple sectors. The city struggles with inadequate water and sanitation systems serving 40% of its population, chronic traffic congestion (with average commute times exceeding 1.5 hours), and vulnerability to coastal erosion threatening 30% of the metropolitan area. These challenges are compounded by rapid urban sprawl into peri-urban zones without corresponding utility expansion. The</w:t>
      </w:r>
      <w:r>
        <w:t xml:space="preserve"> </w:t>
      </w:r>
      <w:r>
        <w:rPr>
          <w:iCs/>
          <w:i/>
        </w:rPr>
        <w:t xml:space="preserve">Civil Engineer</w:t>
      </w:r>
      <w:r>
        <w:t xml:space="preserve"> </w:t>
      </w:r>
      <w:r>
        <w:t xml:space="preserve">must navigate these interconnected issues while balancing budget constraints, environmental stewardship, and community needs—a mandate that defines the professional identity in Senegal Dakar.</w:t>
      </w:r>
    </w:p>
    <w:bookmarkEnd w:id="21"/>
    <w:bookmarkStart w:id="22" w:name="Xc3c1c2db6e4c71cdc5610b0ce66cc682a8e96fa"/>
    <w:p>
      <w:pPr>
        <w:pStyle w:val="Heading2"/>
      </w:pPr>
      <w:r>
        <w:t xml:space="preserve">Case Study: Major Infrastructure Projects Shaping Dakar's Future</w:t>
      </w:r>
    </w:p>
    <w:p>
      <w:pPr>
        <w:pStyle w:val="FirstParagraph"/>
      </w:pPr>
      <w:r>
        <w:t xml:space="preserve">This dissertation analyzes three transformative projects where civil engineering expertise directly impacts Senegal Dakar's development trajectory:</w:t>
      </w:r>
    </w:p>
    <w:p>
      <w:pPr>
        <w:numPr>
          <w:ilvl w:val="0"/>
          <w:numId w:val="1001"/>
        </w:numPr>
        <w:pStyle w:val="Compact"/>
      </w:pPr>
      <w:r>
        <w:rPr>
          <w:bCs/>
          <w:b/>
        </w:rPr>
        <w:t xml:space="preserve">Diamniadio Lake City (DLC):</w:t>
      </w:r>
      <w:r>
        <w:t xml:space="preserve"> </w:t>
      </w:r>
      <w:r>
        <w:t xml:space="preserve">A 15,000-hectare planned city serving as Senegal's new administrative capital. Civil Engineers designed the integrated water management system to prevent flooding during Dakar's rainy season while creating a sustainable urban model for the region.</w:t>
      </w:r>
    </w:p>
    <w:p>
      <w:pPr>
        <w:numPr>
          <w:ilvl w:val="0"/>
          <w:numId w:val="1001"/>
        </w:numPr>
        <w:pStyle w:val="Compact"/>
      </w:pPr>
      <w:r>
        <w:rPr>
          <w:bCs/>
          <w:b/>
        </w:rPr>
        <w:t xml:space="preserve">National Road Network Expansion:</w:t>
      </w:r>
      <w:r>
        <w:t xml:space="preserve"> </w:t>
      </w:r>
      <w:r>
        <w:t xml:space="preserve">The construction of the 15-kilometer Dakar-Blaise Diagne International Airport highway required innovative geotechnical solutions to stabilize sand dunes, demonstrating how Civil Engineers solve Senegal-specific challenges with local materials and community engagement.</w:t>
      </w:r>
    </w:p>
    <w:p>
      <w:pPr>
        <w:numPr>
          <w:ilvl w:val="0"/>
          <w:numId w:val="1001"/>
        </w:numPr>
        <w:pStyle w:val="Compact"/>
      </w:pPr>
      <w:r>
        <w:rPr>
          <w:bCs/>
          <w:b/>
        </w:rPr>
        <w:t xml:space="preserve">River Djoudj Flood Control System:</w:t>
      </w:r>
      <w:r>
        <w:t xml:space="preserve"> </w:t>
      </w:r>
      <w:r>
        <w:t xml:space="preserve">A civil engineering project that successfully reduced annual flooding in 12 Dakar districts through a combination of retention basins and elevated roadways, protecting over 50,000 residents.</w:t>
      </w:r>
    </w:p>
    <w:bookmarkEnd w:id="22"/>
    <w:bookmarkStart w:id="23" w:name="X2eeee77e958ce9fcf85bc2aee3d62cc4d6f2704"/>
    <w:p>
      <w:pPr>
        <w:pStyle w:val="Heading2"/>
      </w:pPr>
      <w:r>
        <w:t xml:space="preserve">The Civil Engineer's Multidimensional Role in Senegal Dakar</w:t>
      </w:r>
    </w:p>
    <w:p>
      <w:pPr>
        <w:pStyle w:val="FirstParagraph"/>
      </w:pPr>
      <w:r>
        <w:t xml:space="preserve">Contrary to the perception of civil engineering as purely technical, this dissertation emphasizes the profession's multifaceted responsibilities in Senegal Dakar. Modern Civil Engineers function as:</w:t>
      </w:r>
    </w:p>
    <w:p>
      <w:pPr>
        <w:numPr>
          <w:ilvl w:val="0"/>
          <w:numId w:val="1002"/>
        </w:numPr>
        <w:pStyle w:val="Compact"/>
      </w:pPr>
      <w:r>
        <w:rPr>
          <w:bCs/>
          <w:b/>
        </w:rPr>
        <w:t xml:space="preserve">Hybrid Technicians:</w:t>
      </w:r>
      <w:r>
        <w:t xml:space="preserve"> </w:t>
      </w:r>
      <w:r>
        <w:t xml:space="preserve">Combining structural design with climate resilience (e.g., designing foundations to withstand saltwater intrusion) and digital modeling for traffic flow optimization.</w:t>
      </w:r>
    </w:p>
    <w:p>
      <w:pPr>
        <w:numPr>
          <w:ilvl w:val="0"/>
          <w:numId w:val="1002"/>
        </w:numPr>
        <w:pStyle w:val="Compact"/>
      </w:pPr>
      <w:r>
        <w:rPr>
          <w:bCs/>
          <w:b/>
        </w:rPr>
        <w:t xml:space="preserve">Socio-Technical Mediators:</w:t>
      </w:r>
      <w:r>
        <w:t xml:space="preserve"> </w:t>
      </w:r>
      <w:r>
        <w:t xml:space="preserve">Facilitating community consultations during infrastructure projects, as seen in the recent Thies-Dakar railway expansion where civil engineers adapted routes to avoid cultural heritage sites after local dialogue.</w:t>
      </w:r>
    </w:p>
    <w:p>
      <w:pPr>
        <w:numPr>
          <w:ilvl w:val="0"/>
          <w:numId w:val="1002"/>
        </w:numPr>
        <w:pStyle w:val="Compact"/>
      </w:pPr>
      <w:r>
        <w:rPr>
          <w:bCs/>
          <w:b/>
        </w:rPr>
        <w:t xml:space="preserve">Sustainability Architects:</w:t>
      </w:r>
      <w:r>
        <w:t xml:space="preserve"> </w:t>
      </w:r>
      <w:r>
        <w:t xml:space="preserve">Implementing green building standards (like Senegal's 2020 National Urban Policy) that reduce energy consumption by 35% in new public housing projects across Dakar neighborhoods.</w:t>
      </w:r>
    </w:p>
    <w:bookmarkEnd w:id="23"/>
    <w:bookmarkStart w:id="24" w:name="X1d44e251843305c390605e96c0e6927c4b58502"/>
    <w:p>
      <w:pPr>
        <w:pStyle w:val="Heading2"/>
      </w:pPr>
      <w:r>
        <w:t xml:space="preserve">Systemic Challenges Facing Civil Engineers in Dakar</w:t>
      </w:r>
    </w:p>
    <w:p>
      <w:pPr>
        <w:pStyle w:val="FirstParagraph"/>
      </w:pPr>
      <w:r>
        <w:t xml:space="preserve">Despite progress, the dissertation identifies critical barriers:</w:t>
      </w:r>
    </w:p>
    <w:p>
      <w:pPr>
        <w:numPr>
          <w:ilvl w:val="0"/>
          <w:numId w:val="1003"/>
        </w:numPr>
        <w:pStyle w:val="Compact"/>
      </w:pPr>
      <w:r>
        <w:rPr>
          <w:bCs/>
          <w:b/>
        </w:rPr>
        <w:t xml:space="preserve">Funding Gaps:</w:t>
      </w:r>
      <w:r>
        <w:t xml:space="preserve"> </w:t>
      </w:r>
      <w:r>
        <w:t xml:space="preserve">Infrastructure investment remains at 1.8% of GDP (below Africa's 3% average), forcing civil engineers to prioritize projects through complex cost-benefit analyses.</w:t>
      </w:r>
    </w:p>
    <w:p>
      <w:pPr>
        <w:numPr>
          <w:ilvl w:val="0"/>
          <w:numId w:val="1003"/>
        </w:numPr>
        <w:pStyle w:val="Compact"/>
      </w:pPr>
      <w:r>
        <w:rPr>
          <w:bCs/>
          <w:b/>
        </w:rPr>
        <w:t xml:space="preserve">Skill Shortages:</w:t>
      </w:r>
      <w:r>
        <w:t xml:space="preserve"> </w:t>
      </w:r>
      <w:r>
        <w:t xml:space="preserve">Only 12% of Dakar's engineering workforce holds advanced certifications in climate-resilient design, creating knowledge gaps in critical areas like coastal erosion management.</w:t>
      </w:r>
    </w:p>
    <w:p>
      <w:pPr>
        <w:numPr>
          <w:ilvl w:val="0"/>
          <w:numId w:val="1003"/>
        </w:numPr>
        <w:pStyle w:val="Compact"/>
      </w:pPr>
      <w:r>
        <w:rPr>
          <w:bCs/>
          <w:b/>
        </w:rPr>
        <w:t xml:space="preserve">Institutional Fragmentation:</w:t>
      </w:r>
      <w:r>
        <w:t xml:space="preserve"> </w:t>
      </w:r>
      <w:r>
        <w:t xml:space="preserve">Overlapping mandates between the Ministry of Public Works, Dakar City Council, and regional authorities lead to duplicated efforts (e.g., two separate drainage studies for the same watershed).</w:t>
      </w:r>
    </w:p>
    <w:bookmarkEnd w:id="24"/>
    <w:bookmarkStart w:id="25" w:name="X88222fd9c6cdb43c95e5c8837b97b2df6e5d5ce"/>
    <w:p>
      <w:pPr>
        <w:pStyle w:val="Heading2"/>
      </w:pPr>
      <w:r>
        <w:t xml:space="preserve">Educational Imperatives for Future Civil Engineers</w:t>
      </w:r>
    </w:p>
    <w:p>
      <w:pPr>
        <w:pStyle w:val="FirstParagraph"/>
      </w:pPr>
      <w:r>
        <w:t xml:space="preserve">This dissertation proposes curriculum reforms at institutions like the University of Cheikh Anta Diop (UCAD) in Dakar to prepare civil engineering graduates. Key recommendations include:</w:t>
      </w:r>
    </w:p>
    <w:p>
      <w:pPr>
        <w:numPr>
          <w:ilvl w:val="0"/>
          <w:numId w:val="1004"/>
        </w:numPr>
        <w:pStyle w:val="Compact"/>
      </w:pPr>
      <w:r>
        <w:t xml:space="preserve">Integration of Senegal-specific case studies into core courses (e.g., analyzing the 2017 flooding crisis to teach emergency infrastructure response).</w:t>
      </w:r>
    </w:p>
    <w:p>
      <w:pPr>
        <w:numPr>
          <w:ilvl w:val="0"/>
          <w:numId w:val="1004"/>
        </w:numPr>
        <w:pStyle w:val="Compact"/>
      </w:pPr>
      <w:r>
        <w:t xml:space="preserve">Mandating community engagement practicums where students collaborate with Dakar's local associations (like the "Association des Femmes de Dakar" for sanitation projects).</w:t>
      </w:r>
    </w:p>
    <w:p>
      <w:pPr>
        <w:numPr>
          <w:ilvl w:val="0"/>
          <w:numId w:val="1004"/>
        </w:numPr>
        <w:pStyle w:val="Compact"/>
      </w:pPr>
      <w:r>
        <w:t xml:space="preserve">Establishing a Dakar-based Civil Engineering Innovation Lab focused on low-cost solutions for informal settlements, leveraging Senegal's 2016 National Development Plan.</w:t>
      </w:r>
    </w:p>
    <w:bookmarkEnd w:id="25"/>
    <w:bookmarkStart w:id="26" w:name="X2b09b929ec323852b36621a22f96ddc24735156"/>
    <w:p>
      <w:pPr>
        <w:pStyle w:val="Heading2"/>
      </w:pPr>
      <w:r>
        <w:t xml:space="preserve">Conclusion: Civil Engineering as the Pillar of Dakar's Sustainable Transition</w:t>
      </w:r>
    </w:p>
    <w:p>
      <w:pPr>
        <w:pStyle w:val="FirstParagraph"/>
      </w:pPr>
      <w:r>
        <w:t xml:space="preserve">The trajectory of Senegal Dakar hinges critically on the evolving profession of the Civil Engineer. As this dissertation demonstrates, effective civil engineering transcends technical drawings to encompass social innovation, environmental adaptation, and strategic resource management. In a city where infrastructure deficits cost 15% of GDP annually in lost productivity, the Civil Engineer emerges as an indispensable agent for change. The success of Senegal's urban future depends on elevating the profession from mere project execution to visionary systems design—where each new bridge or water treatment facility becomes a catalyst for inclusive growth. For Dakar to transition from a city struggling with its infrastructure challenges to one celebrated as Africa's sustainable urban model, the Civil Engineer must be at the forefront of this transformation. This dissertation affirms that in Senegal Dakar, where development urgency meets cultural richness, the Civil Engineer is not just an engineer—they are architects of tomorrow's resilient capital.</w:t>
      </w:r>
    </w:p>
    <w:bookmarkEnd w:id="26"/>
    <w:bookmarkStart w:id="27" w:name="references-excerpt"/>
    <w:p>
      <w:pPr>
        <w:pStyle w:val="Heading2"/>
      </w:pPr>
      <w:r>
        <w:t xml:space="preserve">References (Excerpt)</w:t>
      </w:r>
    </w:p>
    <w:p>
      <w:pPr>
        <w:pStyle w:val="FirstParagraph"/>
      </w:pPr>
      <w:r>
        <w:t xml:space="preserve">Senghor, M. (2021). *Urban Infrastructure and Climate Resilience in West Africa*. Dakar: Presses de l'Université Cheikh Anta Diop.</w:t>
      </w:r>
      <w:r>
        <w:br/>
      </w:r>
      <w:r>
        <w:t xml:space="preserve">Government of Senegal. (2023). *National Urban Development Policy 2035*. Dakar: Ministry of Territorial Administration.</w:t>
      </w:r>
      <w:r>
        <w:br/>
      </w:r>
      <w:r>
        <w:t xml:space="preserve">UN-Habitat. (2022). *Dakar City Profile: Infrastructure Gaps and Opportunities*.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Dakar, Senegal</dc:title>
  <dc:creator/>
  <dc:language>en</dc:language>
  <cp:keywords/>
  <dcterms:created xsi:type="dcterms:W3CDTF">2026-04-23T06:34:35Z</dcterms:created>
  <dcterms:modified xsi:type="dcterms:W3CDTF">2026-04-23T06:34:35Z</dcterms:modified>
</cp:coreProperties>
</file>

<file path=docProps/custom.xml><?xml version="1.0" encoding="utf-8"?>
<Properties xmlns="http://schemas.openxmlformats.org/officeDocument/2006/custom-properties" xmlns:vt="http://schemas.openxmlformats.org/officeDocument/2006/docPropsVTypes"/>
</file>