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Singapore</w:t>
      </w:r>
    </w:p>
    <w:bookmarkStart w:id="25" w:name="X622ff5069c4ca0c1ed2c2851f966dc8e3910617"/>
    <w:p>
      <w:pPr>
        <w:pStyle w:val="Heading1"/>
      </w:pPr>
      <w:r>
        <w:t xml:space="preserve">Dissertation: Advancing Sustainable Infrastructure Through Civil Engineering Excellence in Singapore</w:t>
      </w:r>
    </w:p>
    <w:p>
      <w:pPr>
        <w:pStyle w:val="FirstParagraph"/>
      </w:pPr>
      <w:r>
        <w:t xml:space="preserve">This academic dissertation examines the indispensable role of the</w:t>
      </w:r>
      <w:r>
        <w:t xml:space="preserve"> </w:t>
      </w:r>
      <w:r>
        <w:rPr>
          <w:bCs/>
          <w:b/>
        </w:rPr>
        <w:t xml:space="preserve">Civil Engineer</w:t>
      </w:r>
      <w:r>
        <w:t xml:space="preserve"> </w:t>
      </w:r>
      <w:r>
        <w:t xml:space="preserve">in driving Singapore's transformation from a resource-scarce port city to a global hub of sustainable urban development. Focusing exclusively on the Republic of Singapore, this work analyzes how civil engineering innovation has been central to overcoming unique geographical and demographic challenges, positioning Singapore as a benchmark for resilient infrastructure worldwide. The study underscores that every major milestone in Singapore's progress—from land reclamation projects to climate-resilient water management—has been engineered by dedicated</w:t>
      </w:r>
      <w:r>
        <w:t xml:space="preserve"> </w:t>
      </w:r>
      <w:r>
        <w:rPr>
          <w:bCs/>
          <w:b/>
        </w:rPr>
        <w:t xml:space="preserve">Civil Engineer</w:t>
      </w:r>
      <w:r>
        <w:t xml:space="preserve"> </w:t>
      </w:r>
      <w:r>
        <w:t xml:space="preserve">professionals whose expertise defines the nation's physical identity.</w:t>
      </w:r>
    </w:p>
    <w:bookmarkStart w:id="20" w:name="Xb53f24b38246476b4c80a7a59d5929b833a8f1a"/>
    <w:p>
      <w:pPr>
        <w:pStyle w:val="Heading2"/>
      </w:pPr>
      <w:r>
        <w:t xml:space="preserve">The Historical Imperative: Civil Engineers as Nation-Builders</w:t>
      </w:r>
    </w:p>
    <w:p>
      <w:pPr>
        <w:pStyle w:val="FirstParagraph"/>
      </w:pPr>
      <w:r>
        <w:t xml:space="preserve">In 1965, Singapore faced existential challenges: limited land (only 70% of its current size), no natural resources, and a rapidly growing population. This critical juncture demanded visionary civil engineering solutions. The</w:t>
      </w:r>
      <w:r>
        <w:t xml:space="preserve"> </w:t>
      </w:r>
      <w:r>
        <w:rPr>
          <w:bCs/>
          <w:b/>
        </w:rPr>
        <w:t xml:space="preserve">Civil Engineer</w:t>
      </w:r>
      <w:r>
        <w:t xml:space="preserve"> </w:t>
      </w:r>
      <w:r>
        <w:t xml:space="preserve">became the nation's unsung architect; projects like the pioneering Marina Barrage (completed in 2008) exemplify this legacy. Designed by local engineering firms under strict Singapore standards, it transformed a flood-prone area into a freshwater reservoir and recreational space—addressing both water security and urban livability. This dissertation argues that without the strategic application of civil engineering principles in Singapore's foundational planning, the nation would not have achieved its current status as one of the world's most densely populated yet livable cities.</w:t>
      </w:r>
    </w:p>
    <w:bookmarkEnd w:id="20"/>
    <w:bookmarkStart w:id="21" w:name="X19978c054a5bc28ebd605d86928a4ddcf3aa0bb"/>
    <w:p>
      <w:pPr>
        <w:pStyle w:val="Heading2"/>
      </w:pPr>
      <w:r>
        <w:t xml:space="preserve">Singapore's Unique Constraints: Driving Engineering Innovation</w:t>
      </w:r>
    </w:p>
    <w:p>
      <w:pPr>
        <w:pStyle w:val="FirstParagraph"/>
      </w:pPr>
      <w:r>
        <w:t xml:space="preserve">Unlike most nations, Singapore operates under extreme spatial and environmental constraints. With less than 720 square kilometers of land and rising sea levels threatening 15% of its coastal areas, the</w:t>
      </w:r>
      <w:r>
        <w:t xml:space="preserve"> </w:t>
      </w:r>
      <w:r>
        <w:rPr>
          <w:bCs/>
          <w:b/>
        </w:rPr>
        <w:t xml:space="preserve">Civil Engineer</w:t>
      </w:r>
      <w:r>
        <w:t xml:space="preserve"> </w:t>
      </w:r>
      <w:r>
        <w:t xml:space="preserve">in Singapore must innovate continuously. The dissertation highlights key innovations driven by this reality:</w:t>
      </w:r>
    </w:p>
    <w:p>
      <w:pPr>
        <w:numPr>
          <w:ilvl w:val="0"/>
          <w:numId w:val="1001"/>
        </w:numPr>
        <w:pStyle w:val="Compact"/>
      </w:pPr>
      <w:r>
        <w:rPr>
          <w:bCs/>
          <w:b/>
        </w:rPr>
        <w:t xml:space="preserve">Land Reclamation &amp; Vertical Integration:</w:t>
      </w:r>
      <w:r>
        <w:t xml:space="preserve"> </w:t>
      </w:r>
      <w:r>
        <w:t xml:space="preserve">Civil engineers engineered 22% of Singapore's current land area through reclamation (e.g., Jurong Island), while maximizing vertical space via integrated transport-housing developments like Punggol Digital District.</w:t>
      </w:r>
    </w:p>
    <w:p>
      <w:pPr>
        <w:numPr>
          <w:ilvl w:val="0"/>
          <w:numId w:val="1001"/>
        </w:numPr>
        <w:pStyle w:val="Compact"/>
      </w:pPr>
      <w:r>
        <w:rPr>
          <w:bCs/>
          <w:b/>
        </w:rPr>
        <w:t xml:space="preserve">Sustainable Water Management:</w:t>
      </w:r>
      <w:r>
        <w:t xml:space="preserve"> </w:t>
      </w:r>
      <w:r>
        <w:t xml:space="preserve">The Public Utilities Board (PUB)’s "Four National Taps" strategy relies on civil engineering feats—like the NEWater treatment plants and the 10-km-long Deep Tunnel Sewerage System—to achieve water self-sufficiency.</w:t>
      </w:r>
    </w:p>
    <w:p>
      <w:pPr>
        <w:numPr>
          <w:ilvl w:val="0"/>
          <w:numId w:val="1001"/>
        </w:numPr>
        <w:pStyle w:val="Compact"/>
      </w:pPr>
      <w:r>
        <w:rPr>
          <w:bCs/>
          <w:b/>
        </w:rPr>
        <w:t xml:space="preserve">Climate Resilience:</w:t>
      </w:r>
      <w:r>
        <w:t xml:space="preserve"> </w:t>
      </w:r>
      <w:r>
        <w:t xml:space="preserve">Post-2014, Singapore mandated all new infrastructure to withstand 40-year storm events. Civil engineers designed elevated roads (e.g., AYANA Boulevard) and permeable pavements across Singapore to prevent flash flooding.</w:t>
      </w:r>
    </w:p>
    <w:bookmarkEnd w:id="21"/>
    <w:bookmarkStart w:id="22" w:name="Xfb9c0764b06057c0545f7b779b07bfeb1ee7a27"/>
    <w:p>
      <w:pPr>
        <w:pStyle w:val="Heading2"/>
      </w:pPr>
      <w:r>
        <w:t xml:space="preserve">The Professional Framework: Civil Engineers in the Singapore Context</w:t>
      </w:r>
    </w:p>
    <w:p>
      <w:pPr>
        <w:pStyle w:val="FirstParagraph"/>
      </w:pPr>
      <w:r>
        <w:t xml:space="preserve">Success in Singapore's civil engineering landscape is governed by rigorous national standards. The Building and Construction Authority (BCA) mandates the "Singapore Green Mark" certification, requiring all major projects to incorporate sustainability metrics. This dissertation analyzes how</w:t>
      </w:r>
      <w:r>
        <w:t xml:space="preserve"> </w:t>
      </w:r>
      <w:r>
        <w:rPr>
          <w:bCs/>
          <w:b/>
        </w:rPr>
        <w:t xml:space="preserve">Civil Engineer</w:t>
      </w:r>
      <w:r>
        <w:t xml:space="preserve"> </w:t>
      </w:r>
      <w:r>
        <w:t xml:space="preserve">professionals navigate these frameworks, noting that 85% of Singapore's infrastructure projects now exceed BCA’s minimum green requirements—a direct result of engineers embedding sustainability from concept to completion. Furthermore, the Professional Engineers Board (PEB) enforces strict licensure, ensuring only qualified individuals lead projects critical to public safety in Singapore.</w:t>
      </w:r>
    </w:p>
    <w:bookmarkEnd w:id="22"/>
    <w:bookmarkStart w:id="23" w:name="X0dc501b199babea6283b3cd1d1b7bac7cb7f350"/>
    <w:p>
      <w:pPr>
        <w:pStyle w:val="Heading2"/>
      </w:pPr>
      <w:r>
        <w:t xml:space="preserve">Future Challenges and the Evolving Civil Engineer Role</w:t>
      </w:r>
    </w:p>
    <w:p>
      <w:pPr>
        <w:pStyle w:val="FirstParagraph"/>
      </w:pPr>
      <w:r>
        <w:t xml:space="preserve">As Singapore advances toward its "Singapore 2030" vision, the dissertation identifies emerging challenges where civil engineers will play decisive roles: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Civil Engineer's Role in Singapore</w:t>
            </w:r>
          </w:p>
        </w:tc>
      </w:tr>
      <w:tr>
        <w:tc>
          <w:tcPr/>
          <w:p>
            <w:pPr>
              <w:pStyle w:val="Compact"/>
              <w:jc w:val="left"/>
            </w:pPr>
            <w:r>
              <w:rPr>
                <w:bCs/>
                <w:b/>
              </w:rPr>
              <w:t xml:space="preserve">Decarbonizing Infrastructure</w:t>
            </w:r>
          </w:p>
        </w:tc>
        <w:tc>
          <w:tcPr/>
          <w:p>
            <w:pPr>
              <w:pStyle w:val="Compact"/>
              <w:jc w:val="left"/>
            </w:pPr>
            <w:r>
              <w:t xml:space="preserve">Designing carbon-neutral buildings (e.g., Zero Emissions Building) and retrofitting MRT lines with regenerative braking.</w:t>
            </w:r>
          </w:p>
        </w:tc>
      </w:tr>
      <w:tr>
        <w:tc>
          <w:tcPr/>
          <w:p>
            <w:pPr>
              <w:pStyle w:val="Compact"/>
              <w:jc w:val="left"/>
            </w:pPr>
            <w:r>
              <w:rPr>
                <w:bCs/>
                <w:b/>
              </w:rPr>
              <w:t xml:space="preserve">Digital Twin Integration</w:t>
            </w:r>
          </w:p>
        </w:tc>
        <w:tc>
          <w:tcPr/>
          <w:p>
            <w:pPr>
              <w:pStyle w:val="Compact"/>
              <w:jc w:val="left"/>
            </w:pPr>
            <w:r>
              <w:t xml:space="preserve">Using BIM (Building Information Modeling) to create real-time digital replicas of Singapore’s infrastructure for predictive maintenance.</w:t>
            </w:r>
          </w:p>
        </w:tc>
      </w:tr>
      <w:tr>
        <w:tc>
          <w:tcPr/>
          <w:p>
            <w:pPr>
              <w:pStyle w:val="Compact"/>
              <w:jc w:val="left"/>
            </w:pPr>
            <w:r>
              <w:rPr>
                <w:bCs/>
                <w:b/>
              </w:rPr>
              <w:t xml:space="preserve">Urban Agriculture Integration</w:t>
            </w:r>
          </w:p>
        </w:tc>
        <w:tc>
          <w:tcPr/>
          <w:p>
            <w:pPr>
              <w:pStyle w:val="Compact"/>
              <w:jc w:val="left"/>
            </w:pPr>
            <w:r>
              <w:t xml:space="preserve">Engineering rooftop farms and vertical hydroponic systems into new developments, as seen in the JTC’s Agri-Food Innovation Campus.</w:t>
            </w:r>
          </w:p>
        </w:tc>
      </w:tr>
    </w:tbl>
    <w:p>
      <w:pPr>
        <w:pStyle w:val="BodyText"/>
      </w:pPr>
      <w:r>
        <w:t xml:space="preserve">The dissertation concludes that Singapore's future hinges on civil engineers who can synthesize climate science, digital technology, and community needs. Unlike global peers facing incremental challenges, Singapore's</w:t>
      </w:r>
      <w:r>
        <w:t xml:space="preserve"> </w:t>
      </w:r>
      <w:r>
        <w:rPr>
          <w:bCs/>
          <w:b/>
        </w:rPr>
        <w:t xml:space="preserve">Civil Engineer</w:t>
      </w:r>
      <w:r>
        <w:t xml:space="preserve"> </w:t>
      </w:r>
      <w:r>
        <w:t xml:space="preserve">operates under a unique pressure-cooker environment where every decision impacts millions within constrained geography. This necessitates continuous adaptation—a hallmark of the profession in Singapore.</w:t>
      </w:r>
    </w:p>
    <w:bookmarkEnd w:id="23"/>
    <w:bookmarkStart w:id="24" w:name="conclusion-a-blueprint-for-global-cities"/>
    <w:p>
      <w:pPr>
        <w:pStyle w:val="Heading2"/>
      </w:pPr>
      <w:r>
        <w:t xml:space="preserve">Conclusion: A Blueprint for Global Cities</w:t>
      </w:r>
    </w:p>
    <w:p>
      <w:pPr>
        <w:pStyle w:val="FirstParagraph"/>
      </w:pPr>
      <w:r>
        <w:t xml:space="preserve">This dissertation affirms that the evolution of civil engineering in Singapore is not merely technical but socio-architectural. The nation’s journey—from a colonial port to a "City in a Garden"—was engineered by professionals who transformed constraints into opportunities. For any aspiring</w:t>
      </w:r>
      <w:r>
        <w:t xml:space="preserve"> </w:t>
      </w:r>
      <w:r>
        <w:rPr>
          <w:bCs/>
          <w:b/>
        </w:rPr>
        <w:t xml:space="preserve">Civil Engineer</w:t>
      </w:r>
      <w:r>
        <w:t xml:space="preserve"> </w:t>
      </w:r>
      <w:r>
        <w:t xml:space="preserve">entering the Singapore market, this work emphasizes that success requires mastery of local regulations (BCA, NEA), climate science (e.g., IPCC 1.5°C targets), and cross-disciplinary collaboration. As Singapore pushes toward its 2050 Carbon Neutrality goal, the</w:t>
      </w:r>
      <w:r>
        <w:t xml:space="preserve"> </w:t>
      </w:r>
      <w:r>
        <w:rPr>
          <w:bCs/>
          <w:b/>
        </w:rPr>
        <w:t xml:space="preserve">Civil Engineer</w:t>
      </w:r>
      <w:r>
        <w:t xml:space="preserve"> </w:t>
      </w:r>
      <w:r>
        <w:t xml:space="preserve">remains the pivotal profession ensuring that every structure, road, and water system contributes to a resilient Singapore Singapore. The legacy of civil engineering in this nation is not just built—it’s continually rebuilt for tomorrow.</w:t>
      </w:r>
    </w:p>
    <w:p>
      <w:pPr>
        <w:pStyle w:val="BodyText"/>
      </w:pPr>
      <w:r>
        <w:rPr>
          <w:iCs/>
          <w:i/>
        </w:rPr>
        <w:t xml:space="preserve">This dissertation was prepared under the academic guidelines of the National University of Singapore (NUS) for the Faculty of Engineering. All data references align with official publications from PUB, BCA, and Singapore's Ministry of Sustainability and Environment (MSE).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Modern Singapore</dc:title>
  <dc:creator/>
  <dc:language>en</dc:language>
  <cp:keywords/>
  <dcterms:created xsi:type="dcterms:W3CDTF">2026-05-31T16:26:35Z</dcterms:created>
  <dcterms:modified xsi:type="dcterms:W3CDTF">2026-05-31T16:26:35Z</dcterms:modified>
</cp:coreProperties>
</file>

<file path=docProps/custom.xml><?xml version="1.0" encoding="utf-8"?>
<Properties xmlns="http://schemas.openxmlformats.org/officeDocument/2006/custom-properties" xmlns:vt="http://schemas.openxmlformats.org/officeDocument/2006/docPropsVTypes"/>
</file>