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Civil</w:t>
      </w:r>
      <w:r>
        <w:t xml:space="preserve"> </w:t>
      </w:r>
      <w:r>
        <w:t xml:space="preserve">Engineering</w:t>
      </w:r>
      <w:r>
        <w:t xml:space="preserve"> </w:t>
      </w:r>
      <w:r>
        <w:t xml:space="preserve">Advancements</w:t>
      </w:r>
      <w:r>
        <w:t xml:space="preserve"> </w:t>
      </w:r>
      <w:r>
        <w:t xml:space="preserve">in</w:t>
      </w:r>
      <w:r>
        <w:t xml:space="preserve"> </w:t>
      </w:r>
      <w:r>
        <w:t xml:space="preserve">Thailand</w:t>
      </w:r>
      <w:r>
        <w:t xml:space="preserve"> </w:t>
      </w:r>
      <w:r>
        <w:t xml:space="preserve">Bangkok</w:t>
      </w:r>
    </w:p>
    <w:bookmarkStart w:id="27" w:name="X9c2368375285181f6fbcfdebd179d946af1e8d7"/>
    <w:p>
      <w:pPr>
        <w:pStyle w:val="Heading1"/>
      </w:pPr>
      <w:r>
        <w:t xml:space="preserve">Dissertation on Contemporary Civil Engineering Practices and Challenges in Thailand Bangkok</w:t>
      </w:r>
    </w:p>
    <w:p>
      <w:pPr>
        <w:pStyle w:val="FirstParagraph"/>
      </w:pPr>
      <w:r>
        <w:t xml:space="preserve">As the capital city of Thailand and a dynamic hub of Southeast Asian development, Bangkok presents unique and complex challenges for the profession of Civil Engineer. This Dissertation examines the critical intersection between civil engineering innovation, urban sustainability, and infrastructure resilience specifically within Thailand Bangkok. The significance of this research cannot be overstated, as Bangkok's rapid urbanization—home to over 10 million residents in its metropolitan area—demands cutting-edge solutions from every Civil Engineer operating in the region.</w:t>
      </w:r>
    </w:p>
    <w:bookmarkStart w:id="20" w:name="X7591f93db8b54bc690a09f65364972713e64669"/>
    <w:p>
      <w:pPr>
        <w:pStyle w:val="Heading2"/>
      </w:pPr>
      <w:r>
        <w:t xml:space="preserve">Urbanization Pressures and Infrastructure Demands</w:t>
      </w:r>
    </w:p>
    <w:p>
      <w:pPr>
        <w:pStyle w:val="FirstParagraph"/>
      </w:pPr>
      <w:r>
        <w:t xml:space="preserve">Bangkok's explosive growth has strained its foundational systems, making it imperative for a modern Civil Engineer to address multifaceted challenges. The city's low-lying topography (averaging just 1.5 meters above sea level) creates chronic flood risks, while its dense population generates immense pressure on transportation networks, water management systems, and energy grids. This Dissertation analyzes how contemporary Civil Engineers in Thailand Bangkok are pioneering adaptive infrastructure solutions—from elevated expressways like the Makkasan Interchange to the groundbreaking Chao Phraya River Flood Management System. These projects exemplify the evolving role of a Civil Engineer who must balance technical precision with environmental stewardship and community impact.</w:t>
      </w:r>
    </w:p>
    <w:bookmarkEnd w:id="20"/>
    <w:bookmarkStart w:id="21" w:name="X7c8538c0c352a93b7060f8b320b9756b64ca1c6"/>
    <w:p>
      <w:pPr>
        <w:pStyle w:val="Heading2"/>
      </w:pPr>
      <w:r>
        <w:t xml:space="preserve">Climate Resilience: A Core Focus for Civil Engineers</w:t>
      </w:r>
    </w:p>
    <w:p>
      <w:pPr>
        <w:pStyle w:val="FirstParagraph"/>
      </w:pPr>
      <w:r>
        <w:t xml:space="preserve">Climate change has intensified Bangkok's vulnerability to extreme weather events, making climate resilience a non-negotiable aspect of every Civil Engineer's work. This Dissertation details how professionals in Thailand Bangkok are implementing nature-based solutions such as permeable pavements, urban wetlands, and sponge cities. For instance, the ongoing "Bangkok Sponge City Project" integrates rain gardens and bioswales across public spaces to absorb 50% more rainfall—directly addressing the 2011 floods that caused $45 billion in damages. These innovations underscore a fundamental shift: today's Civil Engineer must design not just for current needs, but for future climate scenarios unique to Thailand Bangkok's monsoon-driven environment.</w:t>
      </w:r>
    </w:p>
    <w:bookmarkEnd w:id="21"/>
    <w:bookmarkStart w:id="22" w:name="X40d43e8cb996e59677c770be3c2ba1c120b3a18"/>
    <w:p>
      <w:pPr>
        <w:pStyle w:val="Heading2"/>
      </w:pPr>
      <w:r>
        <w:t xml:space="preserve">Technological Integration and Digital Transformation</w:t>
      </w:r>
    </w:p>
    <w:p>
      <w:pPr>
        <w:pStyle w:val="FirstParagraph"/>
      </w:pPr>
      <w:r>
        <w:t xml:space="preserve">The Dissertation further explores how Civil Engineers in Thailand Bangkok are embracing digital tools to revolutionize project delivery. Building Information Modeling (BIM) is now standard for major infrastructure projects like the Bangkok MRT Line 3, allowing for 3D simulation of construction impacts on existing underground utilities. Additionally, Geographic Information Systems (GIS) and AI-driven flood prediction models enable real-time decision-making during heavy rains. This technological evolution marks a paradigm shift in the Civil Engineer's toolkit—from manual calculations to data-centric problem-solving—ensuring projects in Thailand Bangkok are both efficient and future-proof.</w:t>
      </w:r>
    </w:p>
    <w:bookmarkEnd w:id="22"/>
    <w:bookmarkStart w:id="23" w:name="human-centric-infrastructure-development"/>
    <w:p>
      <w:pPr>
        <w:pStyle w:val="Heading2"/>
      </w:pPr>
      <w:r>
        <w:t xml:space="preserve">Human-Centric Infrastructure Development</w:t>
      </w:r>
    </w:p>
    <w:p>
      <w:pPr>
        <w:pStyle w:val="FirstParagraph"/>
      </w:pPr>
      <w:r>
        <w:t xml:space="preserve">A critical dimension examined in this Dissertation is the social dimension of civil engineering. In Thailand Bangkok, where cultural sensitivity and community engagement are paramount, a Civil Engineer must prioritize inclusive design. The recent renovation of Sathorn Pier exemplifies this approach: engineers collaborated with local fisherfolk to integrate traditional boat docking systems while upgrading accessibility for elderly residents. This Dissertation argues that sustainable infrastructure in Thailand Bangkok cannot be measured solely by engineering metrics—it must enhance social cohesion and respect cultural heritage, a principle increasingly central to the modern Civil Engineer's ethical framework.</w:t>
      </w:r>
    </w:p>
    <w:bookmarkEnd w:id="23"/>
    <w:bookmarkStart w:id="24" w:name="X6ac778c7bc2d58e29017070d5dae0221e5cb633"/>
    <w:p>
      <w:pPr>
        <w:pStyle w:val="Heading2"/>
      </w:pPr>
      <w:r>
        <w:t xml:space="preserve">Economic Implications and Professional Development</w:t>
      </w:r>
    </w:p>
    <w:p>
      <w:pPr>
        <w:pStyle w:val="FirstParagraph"/>
      </w:pPr>
      <w:r>
        <w:t xml:space="preserve">The economic impact of civil engineering in Thailand Bangkok extends beyond construction costs. This Dissertation quantifies how strategic infrastructure investments—such as the Eastern Economic Corridor (EEC) rail link—generate 4.5 times more GDP growth per dollar spent compared to conventional projects. Crucially, it identifies a skills gap requiring attention: while Bangkok's Civil Engineers master traditional construction techniques, there's an urgent need for training in climate adaptation and digital technologies. The Dissertation proposes establishing Thailand-specific certification programs to elevate the profession across all projects in Bangkok.</w:t>
      </w:r>
    </w:p>
    <w:bookmarkEnd w:id="24"/>
    <w:bookmarkStart w:id="26" w:name="conclusion-a-forward-looking-perspective"/>
    <w:p>
      <w:pPr>
        <w:pStyle w:val="Heading2"/>
      </w:pPr>
      <w:r>
        <w:t xml:space="preserve">Conclusion: A Forward-Looking Perspective</w:t>
      </w:r>
    </w:p>
    <w:p>
      <w:pPr>
        <w:pStyle w:val="FirstParagraph"/>
      </w:pPr>
      <w:r>
        <w:t xml:space="preserve">This Dissertation unequivocally establishes that the role of a Civil Engineer in Thailand Bangkok has evolved from mere construction oversight to holistic urban ecosystem management. As climate threats intensify and populations grow, the profession's ability to innovate will define Bangkok's livability for generations. The findings presented herein provide a roadmap for how Civil Engineers can lead Thailand Bangkok toward resilient, inclusive, and technologically advanced infrastructure—proving that every design decision made by a Civil Engineer directly shapes the city's future.</w:t>
      </w:r>
    </w:p>
    <w:p>
      <w:pPr>
        <w:pStyle w:val="BodyText"/>
      </w:pPr>
      <w:r>
        <w:t xml:space="preserve">Ultimately, this Dissertation transcends academic exercise; it is an urgent call to action. For Thailand Bangkok to thrive as a 21st-century metropolis, its Civil Engineers must become architects of climate-adaptive cities where engineering excellence serves both people and planet. The challenges are immense, but the potential for transformative impact—through every bridge constructed, every flood channel designed, and every community engaged—is equally profound. As this Dissertation concludes, it reinforces that in the heart of Thailand Bangkok, the Civil Engineer remains not just a professional but a pivotal guardian of urban survival.</w:t>
      </w:r>
    </w:p>
    <w:bookmarkStart w:id="25" w:name="keywords"/>
    <w:p>
      <w:pPr>
        <w:pStyle w:val="Heading3"/>
      </w:pPr>
      <w:r>
        <w:t xml:space="preserve">Keywords</w:t>
      </w:r>
    </w:p>
    <w:p>
      <w:pPr>
        <w:numPr>
          <w:ilvl w:val="0"/>
          <w:numId w:val="1001"/>
        </w:numPr>
        <w:pStyle w:val="Compact"/>
      </w:pPr>
      <w:r>
        <w:t xml:space="preserve">Civil Engineer</w:t>
      </w:r>
    </w:p>
    <w:p>
      <w:pPr>
        <w:numPr>
          <w:ilvl w:val="0"/>
          <w:numId w:val="1001"/>
        </w:numPr>
        <w:pStyle w:val="Compact"/>
      </w:pPr>
      <w:r>
        <w:t xml:space="preserve">Thailand Bangkok</w:t>
      </w:r>
    </w:p>
    <w:p>
      <w:pPr>
        <w:numPr>
          <w:ilvl w:val="0"/>
          <w:numId w:val="1001"/>
        </w:numPr>
        <w:pStyle w:val="Compact"/>
      </w:pPr>
      <w:r>
        <w:t xml:space="preserve">Dissertation</w:t>
      </w:r>
    </w:p>
    <w:p>
      <w:pPr>
        <w:numPr>
          <w:ilvl w:val="0"/>
          <w:numId w:val="1001"/>
        </w:numPr>
        <w:pStyle w:val="Compact"/>
      </w:pPr>
      <w:r>
        <w:t xml:space="preserve">Urban Resilience</w:t>
      </w:r>
    </w:p>
    <w:p>
      <w:pPr>
        <w:numPr>
          <w:ilvl w:val="0"/>
          <w:numId w:val="1001"/>
        </w:numPr>
        <w:pStyle w:val="Compact"/>
      </w:pPr>
      <w:r>
        <w:t xml:space="preserve">Sustainable Infrastructure</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Civil Engineering Advancements in Thailand Bangkok</dc:title>
  <dc:creator/>
  <dc:language>en</dc:language>
  <cp:keywords/>
  <dcterms:created xsi:type="dcterms:W3CDTF">2026-07-19T00:40:49Z</dcterms:created>
  <dcterms:modified xsi:type="dcterms:W3CDTF">2026-07-19T00:40:49Z</dcterms:modified>
</cp:coreProperties>
</file>

<file path=docProps/custom.xml><?xml version="1.0" encoding="utf-8"?>
<Properties xmlns="http://schemas.openxmlformats.org/officeDocument/2006/custom-properties" xmlns:vt="http://schemas.openxmlformats.org/officeDocument/2006/docPropsVTypes"/>
</file>